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E787" w14:textId="683295AC" w:rsidR="00C06840" w:rsidRPr="00FE34A1" w:rsidRDefault="00C06840" w:rsidP="00C06840">
      <w:pPr>
        <w:jc w:val="center"/>
        <w:rPr>
          <w:b/>
          <w:bCs/>
          <w:sz w:val="28"/>
          <w:szCs w:val="28"/>
        </w:rPr>
      </w:pPr>
      <w:r w:rsidRPr="00FE34A1">
        <w:rPr>
          <w:b/>
          <w:bCs/>
          <w:sz w:val="28"/>
          <w:szCs w:val="28"/>
        </w:rPr>
        <w:t xml:space="preserve">Chapter </w:t>
      </w:r>
      <w:r w:rsidR="00F1034E">
        <w:rPr>
          <w:b/>
          <w:bCs/>
          <w:sz w:val="28"/>
          <w:szCs w:val="28"/>
        </w:rPr>
        <w:t>9</w:t>
      </w:r>
      <w:r w:rsidRPr="00FE34A1">
        <w:rPr>
          <w:b/>
          <w:bCs/>
          <w:sz w:val="28"/>
          <w:szCs w:val="28"/>
        </w:rPr>
        <w:t xml:space="preserve">: </w:t>
      </w:r>
    </w:p>
    <w:p w14:paraId="0D3D5EEC" w14:textId="0ABB2F3C" w:rsidR="005D7101" w:rsidRDefault="00F1034E" w:rsidP="00F1034E">
      <w:pPr>
        <w:jc w:val="center"/>
        <w:rPr>
          <w:b/>
          <w:bCs/>
        </w:rPr>
      </w:pPr>
      <w:r w:rsidRPr="00933A67">
        <w:rPr>
          <w:b/>
          <w:bCs/>
          <w:sz w:val="28"/>
          <w:szCs w:val="28"/>
        </w:rPr>
        <w:t>The Design, Operation and Management of a Wellness Event</w:t>
      </w:r>
    </w:p>
    <w:p w14:paraId="4A0FD5F5" w14:textId="77777777" w:rsidR="00F1034E" w:rsidRDefault="00F1034E" w:rsidP="00C5178D">
      <w:pPr>
        <w:jc w:val="both"/>
        <w:rPr>
          <w:b/>
          <w:bCs/>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60ABD0AF" w14:textId="7F89D5EB" w:rsidR="00343E1B" w:rsidRPr="00B840C9" w:rsidRDefault="00C5178D" w:rsidP="00C5178D">
      <w:pPr>
        <w:jc w:val="both"/>
        <w:rPr>
          <w:bCs/>
          <w:i/>
        </w:rPr>
      </w:pPr>
      <w:r w:rsidRPr="00771B8A">
        <w:rPr>
          <w:bCs/>
          <w:i/>
        </w:rPr>
        <w:t>Multiple Choice</w:t>
      </w:r>
    </w:p>
    <w:p w14:paraId="3A71B060" w14:textId="77777777" w:rsidR="00343E1B" w:rsidRPr="00771B8A" w:rsidRDefault="00343E1B" w:rsidP="00C5178D">
      <w:pPr>
        <w:jc w:val="both"/>
        <w:rPr>
          <w:bCs/>
        </w:rPr>
      </w:pPr>
    </w:p>
    <w:p w14:paraId="04FD1ED9" w14:textId="747005BA" w:rsidR="00C5178D" w:rsidRPr="00950226" w:rsidRDefault="009C2774" w:rsidP="00950226">
      <w:pPr>
        <w:pStyle w:val="ListParagraph"/>
        <w:numPr>
          <w:ilvl w:val="0"/>
          <w:numId w:val="4"/>
        </w:numPr>
        <w:jc w:val="both"/>
        <w:rPr>
          <w:bCs/>
        </w:rPr>
      </w:pPr>
      <w:r>
        <w:rPr>
          <w:bCs/>
        </w:rPr>
        <w:t>“</w:t>
      </w:r>
      <w:r w:rsidR="00DE4731" w:rsidRPr="00DE4731">
        <w:rPr>
          <w:bCs/>
        </w:rPr>
        <w:t>Planning and building an event, promoting it across multiple channels, managing attendee information and communication, implementing the actual e</w:t>
      </w:r>
      <w:r w:rsidR="00DE4731">
        <w:rPr>
          <w:bCs/>
        </w:rPr>
        <w:t>vent, and measuring its success</w:t>
      </w:r>
      <w:r>
        <w:rPr>
          <w:bCs/>
        </w:rPr>
        <w:t>” is the definition of:</w:t>
      </w:r>
    </w:p>
    <w:p w14:paraId="7D9529B2" w14:textId="613EB63B" w:rsidR="00C5178D" w:rsidRPr="00DE4731" w:rsidRDefault="00DE4731" w:rsidP="00C5178D">
      <w:pPr>
        <w:pStyle w:val="ListParagraph"/>
        <w:numPr>
          <w:ilvl w:val="1"/>
          <w:numId w:val="4"/>
        </w:numPr>
        <w:jc w:val="both"/>
        <w:rPr>
          <w:bCs/>
          <w:highlight w:val="yellow"/>
        </w:rPr>
      </w:pPr>
      <w:r w:rsidRPr="00DE4731">
        <w:rPr>
          <w:bCs/>
          <w:highlight w:val="yellow"/>
        </w:rPr>
        <w:t>Event management</w:t>
      </w:r>
    </w:p>
    <w:p w14:paraId="5E6D7AB6" w14:textId="1AB423C9" w:rsidR="00C5178D" w:rsidRPr="009C2774" w:rsidRDefault="00DE4731" w:rsidP="00C5178D">
      <w:pPr>
        <w:pStyle w:val="ListParagraph"/>
        <w:numPr>
          <w:ilvl w:val="1"/>
          <w:numId w:val="4"/>
        </w:numPr>
        <w:jc w:val="both"/>
        <w:rPr>
          <w:bCs/>
        </w:rPr>
      </w:pPr>
      <w:r>
        <w:rPr>
          <w:bCs/>
        </w:rPr>
        <w:t>Special events company</w:t>
      </w:r>
    </w:p>
    <w:p w14:paraId="5FBAF4B5" w14:textId="6956E554" w:rsidR="00B840C9" w:rsidRPr="00DE4731" w:rsidRDefault="00DE4731" w:rsidP="001A4D5F">
      <w:pPr>
        <w:pStyle w:val="ListParagraph"/>
        <w:numPr>
          <w:ilvl w:val="1"/>
          <w:numId w:val="4"/>
        </w:numPr>
        <w:jc w:val="both"/>
        <w:rPr>
          <w:bCs/>
        </w:rPr>
      </w:pPr>
      <w:r>
        <w:rPr>
          <w:bCs/>
        </w:rPr>
        <w:t>Event planner</w:t>
      </w:r>
    </w:p>
    <w:p w14:paraId="26286D08" w14:textId="7602DB06" w:rsidR="00950226" w:rsidRDefault="00DE4731" w:rsidP="001A4D5F">
      <w:pPr>
        <w:pStyle w:val="ListParagraph"/>
        <w:numPr>
          <w:ilvl w:val="1"/>
          <w:numId w:val="4"/>
        </w:numPr>
        <w:jc w:val="both"/>
        <w:rPr>
          <w:bCs/>
        </w:rPr>
      </w:pPr>
      <w:r>
        <w:rPr>
          <w:bCs/>
        </w:rPr>
        <w:t>Special event</w:t>
      </w:r>
    </w:p>
    <w:p w14:paraId="0BBB3CB9" w14:textId="77777777" w:rsidR="00A241AC" w:rsidRPr="001A4D5F" w:rsidRDefault="00A241AC" w:rsidP="00A241AC">
      <w:pPr>
        <w:pStyle w:val="ListParagraph"/>
        <w:ind w:left="1080"/>
        <w:jc w:val="both"/>
        <w:rPr>
          <w:bCs/>
        </w:rPr>
      </w:pPr>
    </w:p>
    <w:p w14:paraId="112F8E55" w14:textId="328493DE" w:rsidR="00A241AC" w:rsidRPr="00C42B49" w:rsidRDefault="001C4A63" w:rsidP="00A241AC">
      <w:pPr>
        <w:pStyle w:val="ListParagraph"/>
        <w:numPr>
          <w:ilvl w:val="0"/>
          <w:numId w:val="4"/>
        </w:numPr>
        <w:jc w:val="both"/>
        <w:rPr>
          <w:bCs/>
        </w:rPr>
      </w:pPr>
      <w:r>
        <w:rPr>
          <w:bCs/>
        </w:rPr>
        <w:t>What is the first step in designing a wellness event?</w:t>
      </w:r>
    </w:p>
    <w:p w14:paraId="7E00CAFB" w14:textId="4EBEFFC2" w:rsidR="009C2774" w:rsidRPr="00F84913" w:rsidRDefault="001C4A63" w:rsidP="009C2774">
      <w:pPr>
        <w:pStyle w:val="ListParagraph"/>
        <w:numPr>
          <w:ilvl w:val="1"/>
          <w:numId w:val="4"/>
        </w:numPr>
        <w:jc w:val="both"/>
        <w:rPr>
          <w:bCs/>
        </w:rPr>
      </w:pPr>
      <w:r>
        <w:rPr>
          <w:bCs/>
        </w:rPr>
        <w:t>Conduct a needs analysis</w:t>
      </w:r>
    </w:p>
    <w:p w14:paraId="7F77F7F7" w14:textId="068EF0A7" w:rsidR="009C2774" w:rsidRPr="009C2774" w:rsidRDefault="001C4A63" w:rsidP="009C2774">
      <w:pPr>
        <w:pStyle w:val="ListParagraph"/>
        <w:numPr>
          <w:ilvl w:val="1"/>
          <w:numId w:val="4"/>
        </w:numPr>
        <w:jc w:val="both"/>
        <w:rPr>
          <w:bCs/>
          <w:highlight w:val="yellow"/>
        </w:rPr>
      </w:pPr>
      <w:r>
        <w:rPr>
          <w:bCs/>
          <w:highlight w:val="yellow"/>
        </w:rPr>
        <w:t>Set goals and objectives</w:t>
      </w:r>
    </w:p>
    <w:p w14:paraId="3870B771" w14:textId="4C9A254F" w:rsidR="009C2774" w:rsidRPr="009C2774" w:rsidRDefault="001C4A63" w:rsidP="009C2774">
      <w:pPr>
        <w:pStyle w:val="ListParagraph"/>
        <w:numPr>
          <w:ilvl w:val="1"/>
          <w:numId w:val="4"/>
        </w:numPr>
        <w:jc w:val="both"/>
        <w:rPr>
          <w:bCs/>
        </w:rPr>
      </w:pPr>
      <w:r>
        <w:rPr>
          <w:bCs/>
        </w:rPr>
        <w:t>Select a site</w:t>
      </w:r>
    </w:p>
    <w:p w14:paraId="573A3581" w14:textId="2B1896BA" w:rsidR="009C2774" w:rsidRDefault="001C4A63" w:rsidP="009C2774">
      <w:pPr>
        <w:pStyle w:val="ListParagraph"/>
        <w:numPr>
          <w:ilvl w:val="1"/>
          <w:numId w:val="4"/>
        </w:numPr>
        <w:jc w:val="both"/>
        <w:rPr>
          <w:bCs/>
        </w:rPr>
      </w:pPr>
      <w:r>
        <w:rPr>
          <w:bCs/>
        </w:rPr>
        <w:t>Develop a budget</w:t>
      </w:r>
    </w:p>
    <w:p w14:paraId="3C665C7D" w14:textId="77777777" w:rsidR="00A241AC" w:rsidRPr="00A241AC" w:rsidRDefault="00A241AC" w:rsidP="00A241AC">
      <w:pPr>
        <w:pStyle w:val="ListParagraph"/>
        <w:ind w:left="1080"/>
        <w:jc w:val="both"/>
        <w:rPr>
          <w:bCs/>
          <w:highlight w:val="yellow"/>
        </w:rPr>
      </w:pPr>
    </w:p>
    <w:p w14:paraId="52F63695" w14:textId="14E4ED95" w:rsidR="00494948" w:rsidRPr="004070E6" w:rsidRDefault="007308BE" w:rsidP="00494948">
      <w:pPr>
        <w:pStyle w:val="ListParagraph"/>
        <w:numPr>
          <w:ilvl w:val="0"/>
          <w:numId w:val="4"/>
        </w:numPr>
        <w:jc w:val="both"/>
        <w:rPr>
          <w:bCs/>
        </w:rPr>
      </w:pPr>
      <w:r>
        <w:rPr>
          <w:bCs/>
        </w:rPr>
        <w:t xml:space="preserve">Event sponsorships are popular because of all of the following </w:t>
      </w:r>
      <w:r>
        <w:rPr>
          <w:bCs/>
          <w:i/>
        </w:rPr>
        <w:t>except:</w:t>
      </w:r>
    </w:p>
    <w:p w14:paraId="4F30B536" w14:textId="670C1293" w:rsidR="008D02BC" w:rsidRPr="008D02BC" w:rsidRDefault="007308BE" w:rsidP="008D02BC">
      <w:pPr>
        <w:pStyle w:val="ListParagraph"/>
        <w:numPr>
          <w:ilvl w:val="1"/>
          <w:numId w:val="4"/>
        </w:numPr>
        <w:jc w:val="both"/>
        <w:rPr>
          <w:bCs/>
        </w:rPr>
      </w:pPr>
      <w:r>
        <w:rPr>
          <w:bCs/>
        </w:rPr>
        <w:t>They can help pay for the event</w:t>
      </w:r>
    </w:p>
    <w:p w14:paraId="1AA4C3FE" w14:textId="7825E542" w:rsidR="008D02BC" w:rsidRPr="007308BE" w:rsidRDefault="007308BE" w:rsidP="008D02BC">
      <w:pPr>
        <w:pStyle w:val="ListParagraph"/>
        <w:numPr>
          <w:ilvl w:val="1"/>
          <w:numId w:val="4"/>
        </w:numPr>
        <w:jc w:val="both"/>
        <w:rPr>
          <w:bCs/>
        </w:rPr>
      </w:pPr>
      <w:r>
        <w:rPr>
          <w:bCs/>
        </w:rPr>
        <w:t>The sponsoring organization</w:t>
      </w:r>
      <w:r w:rsidRPr="007308BE">
        <w:rPr>
          <w:bCs/>
        </w:rPr>
        <w:t xml:space="preserve"> can target a specific market segment</w:t>
      </w:r>
    </w:p>
    <w:p w14:paraId="3DFFA5EA" w14:textId="042AEABC" w:rsidR="008D02BC" w:rsidRPr="007308BE" w:rsidRDefault="007308BE" w:rsidP="008D02BC">
      <w:pPr>
        <w:pStyle w:val="ListParagraph"/>
        <w:numPr>
          <w:ilvl w:val="1"/>
          <w:numId w:val="4"/>
        </w:numPr>
        <w:jc w:val="both"/>
        <w:rPr>
          <w:bCs/>
        </w:rPr>
      </w:pPr>
      <w:r>
        <w:rPr>
          <w:bCs/>
        </w:rPr>
        <w:t>Event results can be measured</w:t>
      </w:r>
    </w:p>
    <w:p w14:paraId="138CD628" w14:textId="447CB081" w:rsidR="008D02BC" w:rsidRPr="007308BE" w:rsidRDefault="007308BE" w:rsidP="008D02BC">
      <w:pPr>
        <w:pStyle w:val="ListParagraph"/>
        <w:numPr>
          <w:ilvl w:val="1"/>
          <w:numId w:val="4"/>
        </w:numPr>
        <w:jc w:val="both"/>
        <w:rPr>
          <w:bCs/>
          <w:highlight w:val="yellow"/>
        </w:rPr>
      </w:pPr>
      <w:r>
        <w:rPr>
          <w:bCs/>
          <w:highlight w:val="yellow"/>
        </w:rPr>
        <w:t xml:space="preserve">The association between organizations may hurt one of them </w:t>
      </w:r>
    </w:p>
    <w:p w14:paraId="58DC0BD0" w14:textId="77777777" w:rsidR="00B4189E" w:rsidRPr="003D19D8" w:rsidRDefault="00B4189E" w:rsidP="00B4189E">
      <w:pPr>
        <w:pStyle w:val="ListParagraph"/>
        <w:ind w:left="1080"/>
        <w:jc w:val="both"/>
        <w:rPr>
          <w:bCs/>
        </w:rPr>
      </w:pPr>
    </w:p>
    <w:p w14:paraId="2C0346AC" w14:textId="3D4B1DB4" w:rsidR="00B4189E" w:rsidRPr="004070E6" w:rsidRDefault="009F11F6" w:rsidP="00B4189E">
      <w:pPr>
        <w:pStyle w:val="ListParagraph"/>
        <w:numPr>
          <w:ilvl w:val="0"/>
          <w:numId w:val="4"/>
        </w:numPr>
        <w:jc w:val="both"/>
        <w:rPr>
          <w:bCs/>
        </w:rPr>
      </w:pPr>
      <w:r>
        <w:rPr>
          <w:bCs/>
        </w:rPr>
        <w:t xml:space="preserve">All of the following are likely to be wellness event stakeholders </w:t>
      </w:r>
      <w:r>
        <w:rPr>
          <w:bCs/>
          <w:i/>
        </w:rPr>
        <w:t>except</w:t>
      </w:r>
      <w:r>
        <w:rPr>
          <w:bCs/>
        </w:rPr>
        <w:t>:</w:t>
      </w:r>
    </w:p>
    <w:p w14:paraId="14BB0F27" w14:textId="65B977A3" w:rsidR="00B4189E" w:rsidRPr="009F11F6" w:rsidRDefault="005D0D6B" w:rsidP="00B4189E">
      <w:pPr>
        <w:pStyle w:val="ListParagraph"/>
        <w:numPr>
          <w:ilvl w:val="1"/>
          <w:numId w:val="4"/>
        </w:numPr>
        <w:jc w:val="both"/>
        <w:rPr>
          <w:bCs/>
        </w:rPr>
      </w:pPr>
      <w:r>
        <w:rPr>
          <w:bCs/>
        </w:rPr>
        <w:t>The local community</w:t>
      </w:r>
    </w:p>
    <w:p w14:paraId="6740F666" w14:textId="2D4A9BFF" w:rsidR="00B4189E" w:rsidRPr="00605451" w:rsidRDefault="005D0D6B" w:rsidP="00B4189E">
      <w:pPr>
        <w:pStyle w:val="ListParagraph"/>
        <w:numPr>
          <w:ilvl w:val="1"/>
          <w:numId w:val="4"/>
        </w:numPr>
        <w:jc w:val="both"/>
        <w:rPr>
          <w:bCs/>
        </w:rPr>
      </w:pPr>
      <w:r>
        <w:rPr>
          <w:bCs/>
        </w:rPr>
        <w:t>Attendees</w:t>
      </w:r>
    </w:p>
    <w:p w14:paraId="42399FD7" w14:textId="28A7AB2A" w:rsidR="00B4189E" w:rsidRPr="009F11F6" w:rsidRDefault="009F11F6" w:rsidP="00B4189E">
      <w:pPr>
        <w:pStyle w:val="ListParagraph"/>
        <w:numPr>
          <w:ilvl w:val="1"/>
          <w:numId w:val="4"/>
        </w:numPr>
        <w:jc w:val="both"/>
        <w:rPr>
          <w:bCs/>
          <w:highlight w:val="yellow"/>
        </w:rPr>
      </w:pPr>
      <w:r w:rsidRPr="009F11F6">
        <w:rPr>
          <w:bCs/>
          <w:highlight w:val="yellow"/>
        </w:rPr>
        <w:t>National media</w:t>
      </w:r>
    </w:p>
    <w:p w14:paraId="35865A08" w14:textId="16B98C73" w:rsidR="00B4189E" w:rsidRDefault="005D0D6B" w:rsidP="00C5178D">
      <w:pPr>
        <w:pStyle w:val="ListParagraph"/>
        <w:numPr>
          <w:ilvl w:val="1"/>
          <w:numId w:val="4"/>
        </w:numPr>
        <w:jc w:val="both"/>
        <w:rPr>
          <w:bCs/>
        </w:rPr>
      </w:pPr>
      <w:r>
        <w:rPr>
          <w:bCs/>
        </w:rPr>
        <w:t>Employees of the organization</w:t>
      </w:r>
    </w:p>
    <w:p w14:paraId="630B9C4D" w14:textId="77777777" w:rsidR="00B4189E" w:rsidRPr="00B4189E" w:rsidRDefault="00B4189E" w:rsidP="00B4189E">
      <w:pPr>
        <w:pStyle w:val="ListParagraph"/>
        <w:ind w:left="1080"/>
        <w:jc w:val="both"/>
        <w:rPr>
          <w:bCs/>
        </w:rPr>
      </w:pPr>
    </w:p>
    <w:p w14:paraId="0EA659ED" w14:textId="3A58EAC8" w:rsidR="00D055C9" w:rsidRPr="002449AB" w:rsidRDefault="001923F9" w:rsidP="002449AB">
      <w:pPr>
        <w:pStyle w:val="ListParagraph"/>
        <w:numPr>
          <w:ilvl w:val="0"/>
          <w:numId w:val="4"/>
        </w:numPr>
        <w:jc w:val="both"/>
        <w:rPr>
          <w:bCs/>
        </w:rPr>
      </w:pPr>
      <w:r>
        <w:rPr>
          <w:bCs/>
        </w:rPr>
        <w:t>“Any paid form of non-personal communication about an event” is known as:</w:t>
      </w:r>
    </w:p>
    <w:p w14:paraId="1ED4A17B" w14:textId="580AE6DD" w:rsidR="00D055C9" w:rsidRPr="000718BF" w:rsidRDefault="001923F9" w:rsidP="00D055C9">
      <w:pPr>
        <w:pStyle w:val="ListParagraph"/>
        <w:numPr>
          <w:ilvl w:val="1"/>
          <w:numId w:val="4"/>
        </w:numPr>
        <w:jc w:val="both"/>
        <w:rPr>
          <w:bCs/>
        </w:rPr>
      </w:pPr>
      <w:r>
        <w:rPr>
          <w:bCs/>
        </w:rPr>
        <w:t>Social media</w:t>
      </w:r>
    </w:p>
    <w:p w14:paraId="65E9DAC9" w14:textId="198B79FB" w:rsidR="00D055C9" w:rsidRDefault="001923F9" w:rsidP="00D055C9">
      <w:pPr>
        <w:pStyle w:val="ListParagraph"/>
        <w:numPr>
          <w:ilvl w:val="1"/>
          <w:numId w:val="4"/>
        </w:numPr>
        <w:jc w:val="both"/>
        <w:rPr>
          <w:bCs/>
        </w:rPr>
      </w:pPr>
      <w:r>
        <w:rPr>
          <w:bCs/>
        </w:rPr>
        <w:t>Personal selling</w:t>
      </w:r>
    </w:p>
    <w:p w14:paraId="5B2DD45D" w14:textId="6037F4A0" w:rsidR="00C8257A" w:rsidRPr="00C8257A" w:rsidRDefault="001923F9" w:rsidP="00C8257A">
      <w:pPr>
        <w:pStyle w:val="ListParagraph"/>
        <w:numPr>
          <w:ilvl w:val="1"/>
          <w:numId w:val="4"/>
        </w:numPr>
        <w:jc w:val="both"/>
        <w:rPr>
          <w:bCs/>
          <w:highlight w:val="yellow"/>
        </w:rPr>
      </w:pPr>
      <w:r>
        <w:rPr>
          <w:bCs/>
          <w:highlight w:val="yellow"/>
        </w:rPr>
        <w:t>Advertising</w:t>
      </w:r>
    </w:p>
    <w:p w14:paraId="577B3B0B" w14:textId="44016099" w:rsidR="00D055C9" w:rsidRDefault="001923F9" w:rsidP="00D055C9">
      <w:pPr>
        <w:pStyle w:val="ListParagraph"/>
        <w:numPr>
          <w:ilvl w:val="1"/>
          <w:numId w:val="4"/>
        </w:numPr>
        <w:jc w:val="both"/>
        <w:rPr>
          <w:bCs/>
        </w:rPr>
      </w:pPr>
      <w:r>
        <w:rPr>
          <w:bCs/>
        </w:rPr>
        <w:t>Publicity</w:t>
      </w:r>
    </w:p>
    <w:p w14:paraId="2D94EFA9" w14:textId="77777777" w:rsidR="00D055C9" w:rsidRPr="00DD1806" w:rsidRDefault="00D055C9" w:rsidP="00D055C9">
      <w:pPr>
        <w:pStyle w:val="ListParagraph"/>
        <w:ind w:left="1080"/>
        <w:jc w:val="both"/>
        <w:rPr>
          <w:bCs/>
        </w:rPr>
      </w:pPr>
    </w:p>
    <w:p w14:paraId="3ACB1FFC" w14:textId="29324CCB" w:rsidR="00DD1806" w:rsidRPr="00DD1806" w:rsidRDefault="004F7D6D" w:rsidP="00DD1806">
      <w:pPr>
        <w:pStyle w:val="ListParagraph"/>
        <w:numPr>
          <w:ilvl w:val="0"/>
          <w:numId w:val="4"/>
        </w:numPr>
        <w:jc w:val="both"/>
        <w:rPr>
          <w:bCs/>
        </w:rPr>
      </w:pPr>
      <w:r>
        <w:rPr>
          <w:bCs/>
        </w:rPr>
        <w:t>“Marketing that is n</w:t>
      </w:r>
      <w:r w:rsidRPr="009D59D1">
        <w:rPr>
          <w:bCs/>
        </w:rPr>
        <w:t>ot directly paid, nor has an identified sponsor</w:t>
      </w:r>
      <w:r>
        <w:rPr>
          <w:bCs/>
        </w:rPr>
        <w:t xml:space="preserve">” is known as: </w:t>
      </w:r>
    </w:p>
    <w:p w14:paraId="77FF21F4" w14:textId="121B7E6D" w:rsidR="009A032E" w:rsidRPr="00300206" w:rsidRDefault="004F7D6D" w:rsidP="00C5178D">
      <w:pPr>
        <w:pStyle w:val="ListParagraph"/>
        <w:numPr>
          <w:ilvl w:val="1"/>
          <w:numId w:val="4"/>
        </w:numPr>
        <w:jc w:val="both"/>
        <w:rPr>
          <w:bCs/>
        </w:rPr>
      </w:pPr>
      <w:r>
        <w:rPr>
          <w:bCs/>
        </w:rPr>
        <w:t>Sales promotion</w:t>
      </w:r>
    </w:p>
    <w:p w14:paraId="091237D7" w14:textId="4C0920FE" w:rsidR="00CA0C2E" w:rsidRDefault="004F7D6D" w:rsidP="00C5178D">
      <w:pPr>
        <w:pStyle w:val="ListParagraph"/>
        <w:numPr>
          <w:ilvl w:val="1"/>
          <w:numId w:val="4"/>
        </w:numPr>
        <w:jc w:val="both"/>
        <w:rPr>
          <w:bCs/>
        </w:rPr>
      </w:pPr>
      <w:r>
        <w:rPr>
          <w:bCs/>
        </w:rPr>
        <w:t>Personal selling</w:t>
      </w:r>
    </w:p>
    <w:p w14:paraId="4ED97C79" w14:textId="5C835BC8" w:rsidR="009A032E" w:rsidRDefault="004F7D6D" w:rsidP="009A032E">
      <w:pPr>
        <w:pStyle w:val="ListParagraph"/>
        <w:numPr>
          <w:ilvl w:val="1"/>
          <w:numId w:val="4"/>
        </w:numPr>
        <w:jc w:val="both"/>
        <w:rPr>
          <w:bCs/>
        </w:rPr>
      </w:pPr>
      <w:r>
        <w:rPr>
          <w:bCs/>
        </w:rPr>
        <w:t>Advertising</w:t>
      </w:r>
    </w:p>
    <w:p w14:paraId="367DF8AD" w14:textId="12A500D5" w:rsidR="00E05AD5" w:rsidRPr="00300206" w:rsidRDefault="004F7D6D" w:rsidP="009A032E">
      <w:pPr>
        <w:pStyle w:val="ListParagraph"/>
        <w:numPr>
          <w:ilvl w:val="1"/>
          <w:numId w:val="4"/>
        </w:numPr>
        <w:jc w:val="both"/>
        <w:rPr>
          <w:bCs/>
          <w:highlight w:val="yellow"/>
        </w:rPr>
      </w:pPr>
      <w:r>
        <w:rPr>
          <w:bCs/>
          <w:highlight w:val="yellow"/>
        </w:rPr>
        <w:t>Publicity</w:t>
      </w:r>
    </w:p>
    <w:p w14:paraId="341409DC" w14:textId="77777777" w:rsidR="009A032E" w:rsidRDefault="009A032E" w:rsidP="00C5178D">
      <w:pPr>
        <w:pStyle w:val="ListParagraph"/>
        <w:ind w:left="1080"/>
        <w:jc w:val="both"/>
        <w:rPr>
          <w:bCs/>
        </w:rPr>
      </w:pPr>
    </w:p>
    <w:p w14:paraId="0EEF073D" w14:textId="60631DE3" w:rsidR="00E928C5" w:rsidRPr="000718BF" w:rsidRDefault="00F34DC0" w:rsidP="00E928C5">
      <w:pPr>
        <w:pStyle w:val="ListParagraph"/>
        <w:numPr>
          <w:ilvl w:val="0"/>
          <w:numId w:val="4"/>
        </w:numPr>
        <w:jc w:val="both"/>
        <w:rPr>
          <w:bCs/>
        </w:rPr>
      </w:pPr>
      <w:r>
        <w:rPr>
          <w:bCs/>
        </w:rPr>
        <w:t>Setting up, checking, and double-checking audio/visual equipment is a component of:</w:t>
      </w:r>
    </w:p>
    <w:p w14:paraId="02F57346" w14:textId="716FBD6A" w:rsidR="00E928C5" w:rsidRPr="00F34DC0" w:rsidRDefault="00F34DC0" w:rsidP="00E928C5">
      <w:pPr>
        <w:pStyle w:val="ListParagraph"/>
        <w:numPr>
          <w:ilvl w:val="1"/>
          <w:numId w:val="4"/>
        </w:numPr>
        <w:jc w:val="both"/>
        <w:rPr>
          <w:bCs/>
          <w:highlight w:val="yellow"/>
        </w:rPr>
      </w:pPr>
      <w:r w:rsidRPr="00F34DC0">
        <w:rPr>
          <w:bCs/>
          <w:highlight w:val="yellow"/>
        </w:rPr>
        <w:lastRenderedPageBreak/>
        <w:t>Event space preparation</w:t>
      </w:r>
    </w:p>
    <w:p w14:paraId="1D53FC2E" w14:textId="4D577AD1" w:rsidR="00E928C5" w:rsidRDefault="00F34DC0" w:rsidP="00E928C5">
      <w:pPr>
        <w:pStyle w:val="ListParagraph"/>
        <w:numPr>
          <w:ilvl w:val="1"/>
          <w:numId w:val="4"/>
        </w:numPr>
        <w:jc w:val="both"/>
        <w:rPr>
          <w:bCs/>
        </w:rPr>
      </w:pPr>
      <w:r>
        <w:rPr>
          <w:bCs/>
        </w:rPr>
        <w:t>Communication procedures</w:t>
      </w:r>
    </w:p>
    <w:p w14:paraId="39FE2996" w14:textId="5D8977AD" w:rsidR="00E928C5" w:rsidRPr="0058303C" w:rsidRDefault="00F34DC0" w:rsidP="00E928C5">
      <w:pPr>
        <w:pStyle w:val="ListParagraph"/>
        <w:numPr>
          <w:ilvl w:val="1"/>
          <w:numId w:val="4"/>
        </w:numPr>
        <w:jc w:val="both"/>
        <w:rPr>
          <w:bCs/>
        </w:rPr>
      </w:pPr>
      <w:r>
        <w:rPr>
          <w:bCs/>
        </w:rPr>
        <w:t>Ancillary events</w:t>
      </w:r>
    </w:p>
    <w:p w14:paraId="668E24CD" w14:textId="715923DF" w:rsidR="00E928C5" w:rsidRPr="00F34DC0" w:rsidRDefault="00F34DC0" w:rsidP="00E928C5">
      <w:pPr>
        <w:pStyle w:val="ListParagraph"/>
        <w:numPr>
          <w:ilvl w:val="1"/>
          <w:numId w:val="4"/>
        </w:numPr>
        <w:jc w:val="both"/>
        <w:rPr>
          <w:bCs/>
        </w:rPr>
      </w:pPr>
      <w:r>
        <w:rPr>
          <w:bCs/>
        </w:rPr>
        <w:t>Registration and housing</w:t>
      </w:r>
    </w:p>
    <w:p w14:paraId="387C0F3B" w14:textId="78155988" w:rsidR="00C5178D" w:rsidRDefault="009A032E" w:rsidP="009A032E">
      <w:pPr>
        <w:pStyle w:val="ListParagraph"/>
        <w:ind w:left="1080"/>
        <w:jc w:val="both"/>
        <w:rPr>
          <w:bCs/>
        </w:rPr>
      </w:pPr>
      <w:r>
        <w:rPr>
          <w:bCs/>
        </w:rPr>
        <w:t xml:space="preserve"> </w:t>
      </w:r>
    </w:p>
    <w:p w14:paraId="647BD538" w14:textId="6E439980" w:rsidR="009A032E" w:rsidRPr="00DD1806" w:rsidRDefault="000346A1" w:rsidP="009A032E">
      <w:pPr>
        <w:pStyle w:val="ListParagraph"/>
        <w:numPr>
          <w:ilvl w:val="0"/>
          <w:numId w:val="4"/>
        </w:numPr>
        <w:jc w:val="both"/>
        <w:rPr>
          <w:bCs/>
        </w:rPr>
      </w:pPr>
      <w:r>
        <w:rPr>
          <w:bCs/>
        </w:rPr>
        <w:t xml:space="preserve">Wellness event follow-up activities are likely to include all of the below </w:t>
      </w:r>
      <w:r>
        <w:rPr>
          <w:bCs/>
          <w:i/>
        </w:rPr>
        <w:t>except:</w:t>
      </w:r>
    </w:p>
    <w:p w14:paraId="3090D7F7" w14:textId="0EF97A55" w:rsidR="00887ACD" w:rsidRDefault="000346A1" w:rsidP="00887ACD">
      <w:pPr>
        <w:pStyle w:val="ListParagraph"/>
        <w:numPr>
          <w:ilvl w:val="1"/>
          <w:numId w:val="4"/>
        </w:numPr>
        <w:jc w:val="both"/>
        <w:rPr>
          <w:bCs/>
        </w:rPr>
      </w:pPr>
      <w:r>
        <w:rPr>
          <w:bCs/>
        </w:rPr>
        <w:t>Evaluate feedback from attendees</w:t>
      </w:r>
    </w:p>
    <w:p w14:paraId="1439A182" w14:textId="3326F4FF" w:rsidR="00887ACD" w:rsidRPr="00887ACD" w:rsidRDefault="000346A1" w:rsidP="00887ACD">
      <w:pPr>
        <w:pStyle w:val="ListParagraph"/>
        <w:numPr>
          <w:ilvl w:val="1"/>
          <w:numId w:val="4"/>
        </w:numPr>
        <w:jc w:val="both"/>
        <w:rPr>
          <w:bCs/>
        </w:rPr>
      </w:pPr>
      <w:r>
        <w:rPr>
          <w:bCs/>
        </w:rPr>
        <w:t>Finalize income and expense statement</w:t>
      </w:r>
    </w:p>
    <w:p w14:paraId="4E3173D1" w14:textId="2EB63EFB" w:rsidR="00887ACD" w:rsidRPr="00887ACD" w:rsidRDefault="000346A1" w:rsidP="00C5178D">
      <w:pPr>
        <w:pStyle w:val="ListParagraph"/>
        <w:numPr>
          <w:ilvl w:val="1"/>
          <w:numId w:val="4"/>
        </w:numPr>
        <w:jc w:val="both"/>
        <w:rPr>
          <w:bCs/>
          <w:highlight w:val="yellow"/>
        </w:rPr>
      </w:pPr>
      <w:r>
        <w:rPr>
          <w:bCs/>
          <w:highlight w:val="yellow"/>
        </w:rPr>
        <w:t>Immediately hire the same vendors for next year’s event</w:t>
      </w:r>
    </w:p>
    <w:p w14:paraId="69CCA8A9" w14:textId="068977BB" w:rsidR="00C5178D" w:rsidRPr="003E5710" w:rsidRDefault="000346A1" w:rsidP="00C5178D">
      <w:pPr>
        <w:pStyle w:val="ListParagraph"/>
        <w:numPr>
          <w:ilvl w:val="1"/>
          <w:numId w:val="4"/>
        </w:numPr>
        <w:jc w:val="both"/>
        <w:rPr>
          <w:bCs/>
        </w:rPr>
      </w:pPr>
      <w:r>
        <w:rPr>
          <w:bCs/>
        </w:rPr>
        <w:t>Send appropriate thank-you acknowledgements</w:t>
      </w:r>
    </w:p>
    <w:p w14:paraId="6B6F3A2D" w14:textId="77777777" w:rsidR="00C5178D" w:rsidRDefault="00C5178D" w:rsidP="00C5178D">
      <w:pPr>
        <w:jc w:val="both"/>
        <w:rPr>
          <w:bCs/>
        </w:rPr>
      </w:pPr>
    </w:p>
    <w:p w14:paraId="13058B00" w14:textId="7656DC16" w:rsidR="009A032E" w:rsidRPr="00DD1806" w:rsidRDefault="00F23892" w:rsidP="009A032E">
      <w:pPr>
        <w:pStyle w:val="ListParagraph"/>
        <w:numPr>
          <w:ilvl w:val="0"/>
          <w:numId w:val="4"/>
        </w:numPr>
        <w:jc w:val="both"/>
        <w:rPr>
          <w:bCs/>
        </w:rPr>
      </w:pPr>
      <w:r>
        <w:rPr>
          <w:bCs/>
        </w:rPr>
        <w:t xml:space="preserve">Guidelines for communicating successfully during an event include all of the below </w:t>
      </w:r>
      <w:r>
        <w:rPr>
          <w:bCs/>
          <w:i/>
        </w:rPr>
        <w:t>except:</w:t>
      </w:r>
    </w:p>
    <w:p w14:paraId="4AB11032" w14:textId="44027FC0" w:rsidR="00113A49" w:rsidRPr="00643152" w:rsidRDefault="00F23892" w:rsidP="00204C93">
      <w:pPr>
        <w:pStyle w:val="ListParagraph"/>
        <w:numPr>
          <w:ilvl w:val="1"/>
          <w:numId w:val="4"/>
        </w:numPr>
        <w:jc w:val="both"/>
        <w:rPr>
          <w:bCs/>
          <w:highlight w:val="yellow"/>
        </w:rPr>
      </w:pPr>
      <w:r>
        <w:rPr>
          <w:bCs/>
          <w:highlight w:val="yellow"/>
        </w:rPr>
        <w:t>Send all messages to everyone involved with the event</w:t>
      </w:r>
    </w:p>
    <w:p w14:paraId="42676485" w14:textId="0B1A3A27" w:rsidR="00204C93" w:rsidRDefault="00F23892" w:rsidP="00204C93">
      <w:pPr>
        <w:pStyle w:val="ListParagraph"/>
        <w:numPr>
          <w:ilvl w:val="1"/>
          <w:numId w:val="4"/>
        </w:numPr>
        <w:jc w:val="both"/>
        <w:rPr>
          <w:bCs/>
        </w:rPr>
      </w:pPr>
      <w:r>
        <w:rPr>
          <w:bCs/>
        </w:rPr>
        <w:t>Establish the level of priority</w:t>
      </w:r>
    </w:p>
    <w:p w14:paraId="138827D9" w14:textId="0B1E9DEE" w:rsidR="00204C93" w:rsidRPr="001377C0" w:rsidRDefault="00F23892" w:rsidP="00204C93">
      <w:pPr>
        <w:pStyle w:val="ListParagraph"/>
        <w:numPr>
          <w:ilvl w:val="1"/>
          <w:numId w:val="4"/>
        </w:numPr>
        <w:jc w:val="both"/>
        <w:rPr>
          <w:bCs/>
        </w:rPr>
      </w:pPr>
      <w:r>
        <w:rPr>
          <w:bCs/>
        </w:rPr>
        <w:t>Know the objective</w:t>
      </w:r>
    </w:p>
    <w:p w14:paraId="25B37AB5" w14:textId="1FEAA93A" w:rsidR="001377C0" w:rsidRPr="00113A49" w:rsidRDefault="00F23892" w:rsidP="00113A49">
      <w:pPr>
        <w:pStyle w:val="ListParagraph"/>
        <w:numPr>
          <w:ilvl w:val="1"/>
          <w:numId w:val="4"/>
        </w:numPr>
        <w:jc w:val="both"/>
        <w:rPr>
          <w:bCs/>
        </w:rPr>
      </w:pPr>
      <w:r>
        <w:rPr>
          <w:bCs/>
        </w:rPr>
        <w:t>Clarify the message</w:t>
      </w:r>
    </w:p>
    <w:p w14:paraId="46D78332" w14:textId="77777777" w:rsidR="00113A49" w:rsidRPr="00555E9C" w:rsidRDefault="00113A49" w:rsidP="00113A49">
      <w:pPr>
        <w:pStyle w:val="ListParagraph"/>
        <w:ind w:left="1080"/>
        <w:jc w:val="both"/>
        <w:rPr>
          <w:bCs/>
        </w:rPr>
      </w:pPr>
    </w:p>
    <w:p w14:paraId="0F87A441" w14:textId="5A8956A8" w:rsidR="00C5178D" w:rsidRPr="00B310EB" w:rsidRDefault="00A034D1" w:rsidP="00C5178D">
      <w:pPr>
        <w:pStyle w:val="ListParagraph"/>
        <w:numPr>
          <w:ilvl w:val="0"/>
          <w:numId w:val="4"/>
        </w:numPr>
        <w:jc w:val="both"/>
        <w:rPr>
          <w:bCs/>
        </w:rPr>
      </w:pPr>
      <w:r>
        <w:rPr>
          <w:bCs/>
        </w:rPr>
        <w:t xml:space="preserve">Logistical considerations of an event include all of the below </w:t>
      </w:r>
      <w:r>
        <w:rPr>
          <w:bCs/>
          <w:i/>
        </w:rPr>
        <w:t>except:</w:t>
      </w:r>
    </w:p>
    <w:p w14:paraId="45ECF86A" w14:textId="77777777" w:rsidR="00A034D1" w:rsidRDefault="00A034D1" w:rsidP="00A034D1">
      <w:pPr>
        <w:pStyle w:val="ListParagraph"/>
        <w:numPr>
          <w:ilvl w:val="1"/>
          <w:numId w:val="4"/>
        </w:numPr>
        <w:spacing w:line="276" w:lineRule="auto"/>
        <w:rPr>
          <w:bCs/>
        </w:rPr>
      </w:pPr>
      <w:r>
        <w:rPr>
          <w:bCs/>
        </w:rPr>
        <w:t>How will registration information and fees be collected?</w:t>
      </w:r>
    </w:p>
    <w:p w14:paraId="4B210EB8" w14:textId="6338F9F0" w:rsidR="00D65C86" w:rsidRPr="00935FD1" w:rsidRDefault="00A034D1" w:rsidP="00D65C86">
      <w:pPr>
        <w:pStyle w:val="ListParagraph"/>
        <w:numPr>
          <w:ilvl w:val="1"/>
          <w:numId w:val="4"/>
        </w:numPr>
        <w:jc w:val="both"/>
        <w:rPr>
          <w:bCs/>
        </w:rPr>
      </w:pPr>
      <w:r>
        <w:rPr>
          <w:bCs/>
        </w:rPr>
        <w:t xml:space="preserve">How will housing be arranged? </w:t>
      </w:r>
    </w:p>
    <w:p w14:paraId="2E474627" w14:textId="45E79534" w:rsidR="00935FD1" w:rsidRPr="00D11617" w:rsidRDefault="00D55589" w:rsidP="00935FD1">
      <w:pPr>
        <w:pStyle w:val="ListParagraph"/>
        <w:numPr>
          <w:ilvl w:val="1"/>
          <w:numId w:val="4"/>
        </w:numPr>
        <w:jc w:val="both"/>
        <w:rPr>
          <w:bCs/>
          <w:highlight w:val="yellow"/>
        </w:rPr>
      </w:pPr>
      <w:r>
        <w:rPr>
          <w:bCs/>
          <w:highlight w:val="yellow"/>
        </w:rPr>
        <w:t>What are the h</w:t>
      </w:r>
      <w:r w:rsidR="00A034D1">
        <w:rPr>
          <w:bCs/>
          <w:highlight w:val="yellow"/>
        </w:rPr>
        <w:t>ealth and wellness goals of attendees</w:t>
      </w:r>
      <w:r>
        <w:rPr>
          <w:bCs/>
          <w:highlight w:val="yellow"/>
        </w:rPr>
        <w:t>?</w:t>
      </w:r>
    </w:p>
    <w:p w14:paraId="60445E25" w14:textId="2161EAE3" w:rsidR="00431ED9" w:rsidRDefault="00A034D1" w:rsidP="00431ED9">
      <w:pPr>
        <w:pStyle w:val="ListParagraph"/>
        <w:numPr>
          <w:ilvl w:val="1"/>
          <w:numId w:val="4"/>
        </w:numPr>
        <w:jc w:val="both"/>
        <w:rPr>
          <w:bCs/>
        </w:rPr>
      </w:pPr>
      <w:r>
        <w:rPr>
          <w:bCs/>
        </w:rPr>
        <w:t>What type of food will be provided at meals and breaks?</w:t>
      </w:r>
    </w:p>
    <w:p w14:paraId="382661C4" w14:textId="77777777" w:rsidR="00C308F0" w:rsidRPr="00C308F0" w:rsidRDefault="00C308F0" w:rsidP="00C308F0">
      <w:pPr>
        <w:jc w:val="both"/>
        <w:rPr>
          <w:bCs/>
        </w:rPr>
      </w:pPr>
    </w:p>
    <w:p w14:paraId="2D75CF77" w14:textId="722E2C63" w:rsidR="00C308F0" w:rsidRDefault="00C308F0" w:rsidP="00C308F0">
      <w:pPr>
        <w:pStyle w:val="ListParagraph"/>
        <w:numPr>
          <w:ilvl w:val="0"/>
          <w:numId w:val="4"/>
        </w:numPr>
        <w:jc w:val="both"/>
        <w:rPr>
          <w:bCs/>
        </w:rPr>
      </w:pPr>
      <w:r>
        <w:rPr>
          <w:bCs/>
        </w:rPr>
        <w:t>A micro-influencer has how many followers?</w:t>
      </w:r>
    </w:p>
    <w:p w14:paraId="409A1541" w14:textId="46591A47" w:rsidR="00C308F0" w:rsidRDefault="00C308F0" w:rsidP="00C308F0">
      <w:pPr>
        <w:pStyle w:val="ListParagraph"/>
        <w:numPr>
          <w:ilvl w:val="1"/>
          <w:numId w:val="4"/>
        </w:numPr>
        <w:jc w:val="both"/>
        <w:rPr>
          <w:bCs/>
        </w:rPr>
      </w:pPr>
      <w:r>
        <w:rPr>
          <w:bCs/>
        </w:rPr>
        <w:t>100 – 1,000</w:t>
      </w:r>
    </w:p>
    <w:p w14:paraId="3FB60E8D" w14:textId="585AA64F" w:rsidR="00C308F0" w:rsidRPr="00C308F0" w:rsidRDefault="00C308F0" w:rsidP="00C308F0">
      <w:pPr>
        <w:pStyle w:val="ListParagraph"/>
        <w:numPr>
          <w:ilvl w:val="1"/>
          <w:numId w:val="4"/>
        </w:numPr>
        <w:jc w:val="both"/>
        <w:rPr>
          <w:bCs/>
          <w:highlight w:val="yellow"/>
        </w:rPr>
      </w:pPr>
      <w:r w:rsidRPr="00C308F0">
        <w:rPr>
          <w:bCs/>
          <w:highlight w:val="yellow"/>
        </w:rPr>
        <w:t>1,000 – 10,000</w:t>
      </w:r>
    </w:p>
    <w:p w14:paraId="3E302726" w14:textId="6BE4D2B4" w:rsidR="00C308F0" w:rsidRDefault="00C308F0" w:rsidP="00C308F0">
      <w:pPr>
        <w:pStyle w:val="ListParagraph"/>
        <w:numPr>
          <w:ilvl w:val="1"/>
          <w:numId w:val="4"/>
        </w:numPr>
        <w:jc w:val="both"/>
        <w:rPr>
          <w:bCs/>
        </w:rPr>
      </w:pPr>
      <w:r>
        <w:rPr>
          <w:bCs/>
        </w:rPr>
        <w:t>10,000 – 100,000</w:t>
      </w:r>
    </w:p>
    <w:p w14:paraId="11224CB1" w14:textId="0C619B47" w:rsidR="00C308F0" w:rsidRDefault="00C308F0" w:rsidP="00C308F0">
      <w:pPr>
        <w:pStyle w:val="ListParagraph"/>
        <w:numPr>
          <w:ilvl w:val="1"/>
          <w:numId w:val="4"/>
        </w:numPr>
        <w:jc w:val="both"/>
        <w:rPr>
          <w:bCs/>
        </w:rPr>
      </w:pPr>
      <w:r>
        <w:rPr>
          <w:bCs/>
        </w:rPr>
        <w:t>100,000 – 1,000,000</w:t>
      </w:r>
    </w:p>
    <w:p w14:paraId="505CAE26" w14:textId="77777777" w:rsidR="00C308F0" w:rsidRPr="00C308F0" w:rsidRDefault="00C308F0" w:rsidP="00C308F0">
      <w:pPr>
        <w:jc w:val="both"/>
        <w:rPr>
          <w:bCs/>
        </w:rPr>
      </w:pPr>
    </w:p>
    <w:p w14:paraId="6B0DD2EC" w14:textId="3C7C25DE" w:rsidR="00C308F0" w:rsidRDefault="00C308F0" w:rsidP="00C308F0">
      <w:pPr>
        <w:pStyle w:val="ListParagraph"/>
        <w:numPr>
          <w:ilvl w:val="0"/>
          <w:numId w:val="4"/>
        </w:numPr>
        <w:jc w:val="both"/>
        <w:rPr>
          <w:bCs/>
        </w:rPr>
      </w:pPr>
      <w:r>
        <w:rPr>
          <w:bCs/>
        </w:rPr>
        <w:t>All of the following are factors related to event risk except:</w:t>
      </w:r>
    </w:p>
    <w:p w14:paraId="1921B07B" w14:textId="1094DD50" w:rsidR="00C308F0" w:rsidRDefault="00C308F0" w:rsidP="00C308F0">
      <w:pPr>
        <w:pStyle w:val="ListParagraph"/>
        <w:numPr>
          <w:ilvl w:val="1"/>
          <w:numId w:val="4"/>
        </w:numPr>
        <w:jc w:val="both"/>
        <w:rPr>
          <w:bCs/>
        </w:rPr>
      </w:pPr>
      <w:r>
        <w:rPr>
          <w:bCs/>
        </w:rPr>
        <w:t>Size of crowd</w:t>
      </w:r>
    </w:p>
    <w:p w14:paraId="01C57E8F" w14:textId="6DCAFA38" w:rsidR="00C308F0" w:rsidRDefault="00C308F0" w:rsidP="00C308F0">
      <w:pPr>
        <w:pStyle w:val="ListParagraph"/>
        <w:numPr>
          <w:ilvl w:val="1"/>
          <w:numId w:val="4"/>
        </w:numPr>
        <w:jc w:val="both"/>
        <w:rPr>
          <w:bCs/>
        </w:rPr>
      </w:pPr>
      <w:r>
        <w:rPr>
          <w:bCs/>
        </w:rPr>
        <w:t>Weather conditions</w:t>
      </w:r>
    </w:p>
    <w:p w14:paraId="39FB03BB" w14:textId="2EC1834F" w:rsidR="00C308F0" w:rsidRDefault="00C308F0" w:rsidP="00C308F0">
      <w:pPr>
        <w:pStyle w:val="ListParagraph"/>
        <w:numPr>
          <w:ilvl w:val="1"/>
          <w:numId w:val="4"/>
        </w:numPr>
        <w:jc w:val="both"/>
        <w:rPr>
          <w:bCs/>
        </w:rPr>
      </w:pPr>
      <w:r>
        <w:rPr>
          <w:bCs/>
        </w:rPr>
        <w:t>Location of event</w:t>
      </w:r>
    </w:p>
    <w:p w14:paraId="1EEE15A8" w14:textId="50D726CB" w:rsidR="00C308F0" w:rsidRDefault="00C308F0" w:rsidP="00C308F0">
      <w:pPr>
        <w:pStyle w:val="ListParagraph"/>
        <w:numPr>
          <w:ilvl w:val="1"/>
          <w:numId w:val="4"/>
        </w:numPr>
        <w:jc w:val="both"/>
        <w:rPr>
          <w:bCs/>
          <w:highlight w:val="yellow"/>
        </w:rPr>
      </w:pPr>
      <w:r w:rsidRPr="00C308F0">
        <w:rPr>
          <w:bCs/>
          <w:highlight w:val="yellow"/>
        </w:rPr>
        <w:t>Time of year</w:t>
      </w:r>
    </w:p>
    <w:p w14:paraId="14E5857E" w14:textId="3E1F1F63" w:rsidR="009D1397" w:rsidRDefault="009D1397" w:rsidP="009D1397">
      <w:pPr>
        <w:jc w:val="both"/>
        <w:rPr>
          <w:bCs/>
          <w:highlight w:val="yellow"/>
        </w:rPr>
      </w:pPr>
    </w:p>
    <w:p w14:paraId="7E56F67B" w14:textId="0DD8E53A" w:rsidR="009D1397" w:rsidRPr="009D1397" w:rsidRDefault="009D1397" w:rsidP="009D1397">
      <w:pPr>
        <w:pStyle w:val="ListParagraph"/>
        <w:numPr>
          <w:ilvl w:val="0"/>
          <w:numId w:val="4"/>
        </w:numPr>
        <w:jc w:val="both"/>
        <w:rPr>
          <w:bCs/>
        </w:rPr>
      </w:pPr>
      <w:r w:rsidRPr="009D1397">
        <w:rPr>
          <w:bCs/>
        </w:rPr>
        <w:t>“A systematic process of evaluating the potential risks that may be involved in a projected activity or undertaking” is the definition of:</w:t>
      </w:r>
    </w:p>
    <w:p w14:paraId="78897FA2" w14:textId="608AD899" w:rsidR="009D1397" w:rsidRPr="009D1397" w:rsidRDefault="009D1397" w:rsidP="009D1397">
      <w:pPr>
        <w:pStyle w:val="ListParagraph"/>
        <w:numPr>
          <w:ilvl w:val="1"/>
          <w:numId w:val="4"/>
        </w:numPr>
        <w:jc w:val="both"/>
        <w:rPr>
          <w:bCs/>
        </w:rPr>
      </w:pPr>
      <w:r w:rsidRPr="009D1397">
        <w:rPr>
          <w:bCs/>
        </w:rPr>
        <w:t>Event Risk</w:t>
      </w:r>
    </w:p>
    <w:p w14:paraId="324D74E9" w14:textId="40762D86" w:rsidR="009D1397" w:rsidRPr="009D1397" w:rsidRDefault="009D1397" w:rsidP="009D1397">
      <w:pPr>
        <w:pStyle w:val="ListParagraph"/>
        <w:numPr>
          <w:ilvl w:val="1"/>
          <w:numId w:val="4"/>
        </w:numPr>
        <w:jc w:val="both"/>
        <w:rPr>
          <w:bCs/>
        </w:rPr>
      </w:pPr>
      <w:r w:rsidRPr="009D1397">
        <w:rPr>
          <w:bCs/>
        </w:rPr>
        <w:t>Event Risk Management</w:t>
      </w:r>
    </w:p>
    <w:p w14:paraId="49A455A3" w14:textId="48B287E2" w:rsidR="009D1397" w:rsidRPr="009D1397" w:rsidRDefault="009D1397" w:rsidP="009D1397">
      <w:pPr>
        <w:pStyle w:val="ListParagraph"/>
        <w:numPr>
          <w:ilvl w:val="1"/>
          <w:numId w:val="4"/>
        </w:numPr>
        <w:jc w:val="both"/>
        <w:rPr>
          <w:bCs/>
          <w:highlight w:val="yellow"/>
        </w:rPr>
      </w:pPr>
      <w:r w:rsidRPr="009D1397">
        <w:rPr>
          <w:bCs/>
          <w:highlight w:val="yellow"/>
        </w:rPr>
        <w:t>Risk Assessment</w:t>
      </w:r>
    </w:p>
    <w:p w14:paraId="10BD4952" w14:textId="0413D2AE" w:rsidR="009D1397" w:rsidRPr="009D1397" w:rsidRDefault="009D1397" w:rsidP="009D1397">
      <w:pPr>
        <w:pStyle w:val="ListParagraph"/>
        <w:numPr>
          <w:ilvl w:val="1"/>
          <w:numId w:val="4"/>
        </w:numPr>
        <w:jc w:val="both"/>
        <w:rPr>
          <w:bCs/>
        </w:rPr>
      </w:pPr>
      <w:r w:rsidRPr="009D1397">
        <w:rPr>
          <w:bCs/>
        </w:rPr>
        <w:t>Site Inspection</w:t>
      </w:r>
    </w:p>
    <w:p w14:paraId="46D43B06" w14:textId="5A396D0C" w:rsidR="00C5178D" w:rsidRDefault="00C5178D" w:rsidP="00C5178D"/>
    <w:p w14:paraId="4B7B5BF4" w14:textId="5E9554D4" w:rsidR="00C5178D" w:rsidRDefault="00C5178D" w:rsidP="00C5178D">
      <w:pPr>
        <w:rPr>
          <w:i/>
        </w:rPr>
      </w:pPr>
      <w:r>
        <w:rPr>
          <w:i/>
        </w:rPr>
        <w:t>True/False</w:t>
      </w:r>
    </w:p>
    <w:p w14:paraId="21E426D4" w14:textId="77777777" w:rsidR="00D218A5" w:rsidRDefault="00D218A5" w:rsidP="00C5178D"/>
    <w:p w14:paraId="279D70E1" w14:textId="323B33B6" w:rsidR="006064A4" w:rsidRPr="00A44E7A" w:rsidRDefault="00A44E7A" w:rsidP="00A44E7A">
      <w:pPr>
        <w:pStyle w:val="ListParagraph"/>
        <w:numPr>
          <w:ilvl w:val="0"/>
          <w:numId w:val="17"/>
        </w:numPr>
        <w:jc w:val="both"/>
        <w:rPr>
          <w:bCs/>
        </w:rPr>
      </w:pPr>
      <w:r>
        <w:rPr>
          <w:bCs/>
        </w:rPr>
        <w:t>There are no negative aspects to volunteers assisting with an event.</w:t>
      </w:r>
    </w:p>
    <w:p w14:paraId="0C42BC15" w14:textId="1E4D4484" w:rsidR="00C5178D" w:rsidRPr="009F4328" w:rsidRDefault="00A44E7A" w:rsidP="009F4328">
      <w:pPr>
        <w:pStyle w:val="ListParagraph"/>
        <w:ind w:left="360"/>
        <w:rPr>
          <w:bCs/>
        </w:rPr>
      </w:pPr>
      <w:r>
        <w:rPr>
          <w:bCs/>
        </w:rPr>
        <w:t>F</w:t>
      </w:r>
    </w:p>
    <w:p w14:paraId="2D6913CD" w14:textId="77777777" w:rsidR="009F4328" w:rsidRPr="00517B1D" w:rsidRDefault="009F4328" w:rsidP="00613D21"/>
    <w:p w14:paraId="5682C43B" w14:textId="5DF0FBED" w:rsidR="00613D21" w:rsidRPr="00613D21" w:rsidRDefault="007C25EC" w:rsidP="00A44E7A">
      <w:pPr>
        <w:pStyle w:val="ListParagraph"/>
        <w:numPr>
          <w:ilvl w:val="0"/>
          <w:numId w:val="17"/>
        </w:numPr>
      </w:pPr>
      <w:r>
        <w:rPr>
          <w:bCs/>
        </w:rPr>
        <w:t>Ancillary events can be planned at the last minute.</w:t>
      </w:r>
    </w:p>
    <w:p w14:paraId="43BF39EE" w14:textId="71AEDDED" w:rsidR="00C5178D" w:rsidRPr="00BA2E08" w:rsidRDefault="00BA2E08" w:rsidP="00613D21">
      <w:pPr>
        <w:pStyle w:val="ListParagraph"/>
        <w:ind w:left="360"/>
      </w:pPr>
      <w:r w:rsidRPr="00517B1D">
        <w:t>F</w:t>
      </w:r>
    </w:p>
    <w:p w14:paraId="1A1E28D2" w14:textId="77777777" w:rsidR="00C5178D" w:rsidRPr="00BA2E08" w:rsidRDefault="00C5178D" w:rsidP="00C5178D">
      <w:pPr>
        <w:pStyle w:val="ListParagraph"/>
        <w:ind w:left="360"/>
        <w:rPr>
          <w:highlight w:val="yellow"/>
        </w:rPr>
      </w:pPr>
    </w:p>
    <w:p w14:paraId="1210AD19" w14:textId="48831663" w:rsidR="00C5178D" w:rsidRPr="00C4039D" w:rsidRDefault="007C25EC" w:rsidP="00A44E7A">
      <w:pPr>
        <w:pStyle w:val="ListParagraph"/>
        <w:numPr>
          <w:ilvl w:val="0"/>
          <w:numId w:val="17"/>
        </w:numPr>
      </w:pPr>
      <w:r>
        <w:rPr>
          <w:bCs/>
        </w:rPr>
        <w:t>Publicity is one of the least credible forms of promotion.</w:t>
      </w:r>
    </w:p>
    <w:p w14:paraId="24CD6363" w14:textId="32B2FEB6" w:rsidR="00C5178D" w:rsidRPr="00C4039D" w:rsidRDefault="007C25EC" w:rsidP="00C5178D">
      <w:pPr>
        <w:pStyle w:val="ListParagraph"/>
        <w:ind w:left="360"/>
      </w:pPr>
      <w:r>
        <w:rPr>
          <w:bCs/>
        </w:rPr>
        <w:t>F</w:t>
      </w:r>
    </w:p>
    <w:p w14:paraId="766A957E" w14:textId="77777777" w:rsidR="00C5178D" w:rsidRPr="009C525D" w:rsidRDefault="00C5178D" w:rsidP="00C5178D">
      <w:pPr>
        <w:pStyle w:val="ListParagraph"/>
        <w:ind w:left="360"/>
      </w:pPr>
    </w:p>
    <w:p w14:paraId="71F5FC61" w14:textId="33360AED" w:rsidR="00C5178D" w:rsidRPr="009C525D" w:rsidRDefault="00F24DFD" w:rsidP="00A44E7A">
      <w:pPr>
        <w:pStyle w:val="ListParagraph"/>
        <w:numPr>
          <w:ilvl w:val="0"/>
          <w:numId w:val="17"/>
        </w:numPr>
      </w:pPr>
      <w:r>
        <w:rPr>
          <w:bCs/>
        </w:rPr>
        <w:t>The only potential revenue source for an event is ticket sales.</w:t>
      </w:r>
    </w:p>
    <w:p w14:paraId="04E00DF4" w14:textId="37CD5FC6" w:rsidR="00C5178D" w:rsidRPr="009C525D" w:rsidRDefault="00C15E4F" w:rsidP="00C5178D">
      <w:pPr>
        <w:pStyle w:val="ListParagraph"/>
        <w:ind w:left="360"/>
      </w:pPr>
      <w:r>
        <w:t>F</w:t>
      </w:r>
    </w:p>
    <w:p w14:paraId="2283EEBB" w14:textId="77777777" w:rsidR="00C5178D" w:rsidRPr="00BA2E08" w:rsidRDefault="00C5178D" w:rsidP="00C5178D">
      <w:pPr>
        <w:pStyle w:val="ListParagraph"/>
        <w:ind w:left="360"/>
        <w:rPr>
          <w:highlight w:val="yellow"/>
        </w:rPr>
      </w:pPr>
    </w:p>
    <w:p w14:paraId="730B7F57" w14:textId="7A4AE713" w:rsidR="00C5178D" w:rsidRPr="00BF7692" w:rsidRDefault="00A73EBA" w:rsidP="00A73EBA">
      <w:pPr>
        <w:numPr>
          <w:ilvl w:val="0"/>
          <w:numId w:val="17"/>
        </w:numPr>
        <w:spacing w:line="276" w:lineRule="auto"/>
      </w:pPr>
      <w:r>
        <w:t>The t</w:t>
      </w:r>
      <w:r w:rsidRPr="00135D57">
        <w:t>hree possible financial outcomes</w:t>
      </w:r>
      <w:r>
        <w:t xml:space="preserve"> of a wellness event are</w:t>
      </w:r>
      <w:r w:rsidRPr="00135D57">
        <w:t>: Break-even; Profit; Deficit</w:t>
      </w:r>
      <w:r w:rsidR="00645BAD">
        <w:br/>
      </w:r>
      <w:r w:rsidR="00645BAD" w:rsidRPr="00A73EBA">
        <w:rPr>
          <w:bCs/>
        </w:rPr>
        <w:t>T</w:t>
      </w:r>
      <w:r w:rsidR="00BF7692">
        <w:rPr>
          <w:bCs/>
        </w:rPr>
        <w:br/>
      </w:r>
    </w:p>
    <w:p w14:paraId="6990FD1B" w14:textId="3788F340" w:rsidR="00BF7692" w:rsidRDefault="00BF7692" w:rsidP="00A73EBA">
      <w:pPr>
        <w:numPr>
          <w:ilvl w:val="0"/>
          <w:numId w:val="17"/>
        </w:numPr>
        <w:spacing w:line="276" w:lineRule="auto"/>
      </w:pPr>
      <w:r>
        <w:t>Partnering with micro-influencers is a good way to advertise a wellness event.</w:t>
      </w:r>
    </w:p>
    <w:p w14:paraId="7218ABEF" w14:textId="47A0B669" w:rsidR="00BF7692" w:rsidRDefault="00BF7692" w:rsidP="00BF7692">
      <w:pPr>
        <w:spacing w:line="276" w:lineRule="auto"/>
        <w:ind w:left="360"/>
      </w:pPr>
      <w:r w:rsidRPr="00BF7692">
        <w:rPr>
          <w:highlight w:val="yellow"/>
        </w:rPr>
        <w:t>T</w:t>
      </w:r>
    </w:p>
    <w:p w14:paraId="7B82B03C" w14:textId="77777777" w:rsidR="00BF7692" w:rsidRDefault="00BF7692" w:rsidP="00BF7692">
      <w:pPr>
        <w:spacing w:line="276" w:lineRule="auto"/>
      </w:pPr>
    </w:p>
    <w:p w14:paraId="5FAFE2AF" w14:textId="618BC2D4" w:rsidR="00BF7692" w:rsidRDefault="00BF7692" w:rsidP="00BF7692">
      <w:pPr>
        <w:pStyle w:val="ListParagraph"/>
        <w:numPr>
          <w:ilvl w:val="0"/>
          <w:numId w:val="17"/>
        </w:numPr>
        <w:spacing w:line="276" w:lineRule="auto"/>
      </w:pPr>
      <w:r>
        <w:t>Conducting a risk assessment before an event will help you detail how an emergency during the event will be handled.</w:t>
      </w:r>
    </w:p>
    <w:p w14:paraId="65D96F32" w14:textId="49BE2DE9" w:rsidR="00BF7692" w:rsidRDefault="00BF7692" w:rsidP="00BF7692">
      <w:pPr>
        <w:pStyle w:val="ListParagraph"/>
        <w:spacing w:line="276" w:lineRule="auto"/>
        <w:ind w:left="360"/>
      </w:pPr>
      <w:r w:rsidRPr="00BF7692">
        <w:rPr>
          <w:highlight w:val="yellow"/>
        </w:rPr>
        <w:t>T</w:t>
      </w:r>
    </w:p>
    <w:p w14:paraId="1FF416E4" w14:textId="77777777" w:rsidR="00BF7692" w:rsidRDefault="00BF7692" w:rsidP="00BF7692">
      <w:pPr>
        <w:spacing w:line="276" w:lineRule="auto"/>
      </w:pPr>
    </w:p>
    <w:p w14:paraId="7834EBF6" w14:textId="512D163C" w:rsidR="00BF7692" w:rsidRDefault="006E0D81" w:rsidP="00BF7692">
      <w:pPr>
        <w:pStyle w:val="ListParagraph"/>
        <w:numPr>
          <w:ilvl w:val="0"/>
          <w:numId w:val="17"/>
        </w:numPr>
        <w:spacing w:line="276" w:lineRule="auto"/>
      </w:pPr>
      <w:r>
        <w:t xml:space="preserve">Wellness events require the assistance of special event companies and special events </w:t>
      </w:r>
      <w:proofErr w:type="gramStart"/>
      <w:r>
        <w:t>production company</w:t>
      </w:r>
      <w:proofErr w:type="gramEnd"/>
      <w:r>
        <w:t>.</w:t>
      </w:r>
    </w:p>
    <w:p w14:paraId="78BBA16F" w14:textId="49BADFD3" w:rsidR="006E0D81" w:rsidRPr="00A73EBA" w:rsidRDefault="006E0D81" w:rsidP="006E0D81">
      <w:pPr>
        <w:pStyle w:val="ListParagraph"/>
        <w:spacing w:line="276" w:lineRule="auto"/>
        <w:ind w:left="360"/>
      </w:pPr>
      <w:r w:rsidRPr="006E0D81">
        <w:rPr>
          <w:highlight w:val="yellow"/>
        </w:rPr>
        <w:t>F</w:t>
      </w:r>
    </w:p>
    <w:p w14:paraId="1B2123BE" w14:textId="77777777" w:rsidR="00C5178D" w:rsidRDefault="00C5178D" w:rsidP="00C5178D"/>
    <w:p w14:paraId="11016A84" w14:textId="043907CE" w:rsidR="0054038E" w:rsidRPr="0054038E" w:rsidRDefault="00C5178D" w:rsidP="0054038E">
      <w:r>
        <w:rPr>
          <w:i/>
        </w:rPr>
        <w:t>Short Answer</w:t>
      </w:r>
    </w:p>
    <w:p w14:paraId="5D53C155" w14:textId="77777777" w:rsidR="0054038E" w:rsidRDefault="0054038E" w:rsidP="00E60005">
      <w:pPr>
        <w:jc w:val="both"/>
        <w:rPr>
          <w:bCs/>
        </w:rPr>
      </w:pPr>
    </w:p>
    <w:p w14:paraId="45BABD6A" w14:textId="7E3ED05F" w:rsidR="0054038E" w:rsidRDefault="00CA33F4" w:rsidP="0054038E">
      <w:pPr>
        <w:pStyle w:val="ListParagraph"/>
        <w:numPr>
          <w:ilvl w:val="0"/>
          <w:numId w:val="6"/>
        </w:numPr>
      </w:pPr>
      <w:r>
        <w:t>Name and briefly describe</w:t>
      </w:r>
      <w:r w:rsidR="0054038E">
        <w:t xml:space="preserve"> the </w:t>
      </w:r>
      <w:r>
        <w:t xml:space="preserve">five components of </w:t>
      </w:r>
      <w:proofErr w:type="gramStart"/>
      <w:r>
        <w:t>a</w:t>
      </w:r>
      <w:proofErr w:type="gramEnd"/>
      <w:r w:rsidR="0054038E">
        <w:t xml:space="preserve"> </w:t>
      </w:r>
      <w:r>
        <w:t>S.M.A.R.T. goal.</w:t>
      </w:r>
    </w:p>
    <w:p w14:paraId="280166FF" w14:textId="77777777" w:rsidR="0054038E" w:rsidRDefault="0054038E" w:rsidP="0054038E"/>
    <w:p w14:paraId="7E600C09" w14:textId="1110AD4A" w:rsidR="0054038E" w:rsidRDefault="00CA33F4" w:rsidP="00E60005">
      <w:pPr>
        <w:jc w:val="both"/>
        <w:rPr>
          <w:bCs/>
        </w:rPr>
      </w:pPr>
      <w:r>
        <w:rPr>
          <w:bCs/>
        </w:rPr>
        <w:t xml:space="preserve">Goals and objectives should be clear, concise, and measurable, or </w:t>
      </w:r>
      <w:r w:rsidRPr="003B1EED">
        <w:rPr>
          <w:b/>
          <w:bCs/>
        </w:rPr>
        <w:t>S.M.A.R.T.</w:t>
      </w:r>
      <w:r>
        <w:rPr>
          <w:bCs/>
        </w:rPr>
        <w:t xml:space="preserve"> (specific, measurable, attainable, relevant, and time-based).</w:t>
      </w:r>
    </w:p>
    <w:p w14:paraId="1AED2B1A" w14:textId="77777777" w:rsidR="0054038E" w:rsidRDefault="0054038E" w:rsidP="00E60005">
      <w:pPr>
        <w:jc w:val="both"/>
        <w:rPr>
          <w:bCs/>
        </w:rPr>
      </w:pPr>
    </w:p>
    <w:p w14:paraId="39F0BC92" w14:textId="23AD4559" w:rsidR="0054038E" w:rsidRDefault="0054038E" w:rsidP="0054038E">
      <w:pPr>
        <w:pStyle w:val="ListParagraph"/>
        <w:numPr>
          <w:ilvl w:val="0"/>
          <w:numId w:val="6"/>
        </w:numPr>
      </w:pPr>
      <w:r>
        <w:t xml:space="preserve">Discuss </w:t>
      </w:r>
      <w:r w:rsidR="002A598B">
        <w:t>two current trends in wellness events.</w:t>
      </w:r>
    </w:p>
    <w:p w14:paraId="637EF378" w14:textId="77777777" w:rsidR="0054038E" w:rsidRDefault="0054038E" w:rsidP="0054038E"/>
    <w:p w14:paraId="0A3859B5" w14:textId="77777777" w:rsidR="009F11F6" w:rsidRPr="002A598B" w:rsidRDefault="009F11F6" w:rsidP="002A598B">
      <w:pPr>
        <w:numPr>
          <w:ilvl w:val="0"/>
          <w:numId w:val="16"/>
        </w:numPr>
        <w:jc w:val="both"/>
        <w:rPr>
          <w:bCs/>
        </w:rPr>
      </w:pPr>
      <w:r w:rsidRPr="002A598B">
        <w:rPr>
          <w:bCs/>
        </w:rPr>
        <w:t>“Less is the New More/Stylish Minimalism”</w:t>
      </w:r>
    </w:p>
    <w:p w14:paraId="2ED62F80" w14:textId="77777777" w:rsidR="009F11F6" w:rsidRPr="002A598B" w:rsidRDefault="009F11F6" w:rsidP="002A598B">
      <w:pPr>
        <w:numPr>
          <w:ilvl w:val="0"/>
          <w:numId w:val="16"/>
        </w:numPr>
        <w:jc w:val="both"/>
        <w:rPr>
          <w:bCs/>
        </w:rPr>
      </w:pPr>
      <w:r w:rsidRPr="002A598B">
        <w:rPr>
          <w:bCs/>
        </w:rPr>
        <w:t>Events Should Have a Purpose</w:t>
      </w:r>
    </w:p>
    <w:p w14:paraId="69E9048F" w14:textId="77777777" w:rsidR="009F11F6" w:rsidRPr="002A598B" w:rsidRDefault="009F11F6" w:rsidP="002A598B">
      <w:pPr>
        <w:numPr>
          <w:ilvl w:val="0"/>
          <w:numId w:val="16"/>
        </w:numPr>
        <w:jc w:val="both"/>
        <w:rPr>
          <w:bCs/>
        </w:rPr>
      </w:pPr>
      <w:r w:rsidRPr="002A598B">
        <w:rPr>
          <w:bCs/>
        </w:rPr>
        <w:t>Face-to-Face is Here to Stay</w:t>
      </w:r>
    </w:p>
    <w:p w14:paraId="2B60D198" w14:textId="77777777" w:rsidR="009F11F6" w:rsidRPr="002A598B" w:rsidRDefault="009F11F6" w:rsidP="002A598B">
      <w:pPr>
        <w:numPr>
          <w:ilvl w:val="0"/>
          <w:numId w:val="16"/>
        </w:numPr>
        <w:jc w:val="both"/>
        <w:rPr>
          <w:bCs/>
        </w:rPr>
      </w:pPr>
      <w:r w:rsidRPr="002A598B">
        <w:rPr>
          <w:bCs/>
        </w:rPr>
        <w:t>Technology is Key in Promotion</w:t>
      </w:r>
    </w:p>
    <w:p w14:paraId="3C55806C" w14:textId="77777777" w:rsidR="009F11F6" w:rsidRPr="002A598B" w:rsidRDefault="009F11F6" w:rsidP="002A598B">
      <w:pPr>
        <w:numPr>
          <w:ilvl w:val="0"/>
          <w:numId w:val="16"/>
        </w:numPr>
        <w:jc w:val="both"/>
        <w:rPr>
          <w:bCs/>
        </w:rPr>
      </w:pPr>
      <w:r w:rsidRPr="002A598B">
        <w:rPr>
          <w:bCs/>
        </w:rPr>
        <w:t>Be Sustainable</w:t>
      </w:r>
    </w:p>
    <w:p w14:paraId="179B3FF1" w14:textId="4E8DD2AE" w:rsidR="0054038E" w:rsidRPr="00457A0D" w:rsidRDefault="009F11F6" w:rsidP="00E60005">
      <w:pPr>
        <w:numPr>
          <w:ilvl w:val="0"/>
          <w:numId w:val="16"/>
        </w:numPr>
        <w:jc w:val="both"/>
        <w:rPr>
          <w:bCs/>
        </w:rPr>
      </w:pPr>
      <w:r w:rsidRPr="002A598B">
        <w:rPr>
          <w:bCs/>
        </w:rPr>
        <w:t>Make the Entire Package an Experience</w:t>
      </w:r>
    </w:p>
    <w:p w14:paraId="0D2068FB" w14:textId="77777777" w:rsidR="0054038E" w:rsidRDefault="0054038E" w:rsidP="00E60005">
      <w:pPr>
        <w:jc w:val="both"/>
        <w:rPr>
          <w:bCs/>
        </w:rPr>
      </w:pPr>
    </w:p>
    <w:p w14:paraId="42ADDD59" w14:textId="348029B5" w:rsidR="0054038E" w:rsidRPr="00D22499" w:rsidRDefault="0054038E" w:rsidP="0054038E">
      <w:pPr>
        <w:pStyle w:val="ListParagraph"/>
        <w:numPr>
          <w:ilvl w:val="0"/>
          <w:numId w:val="6"/>
        </w:numPr>
        <w:rPr>
          <w:bCs/>
        </w:rPr>
      </w:pPr>
      <w:r>
        <w:rPr>
          <w:bCs/>
        </w:rPr>
        <w:t xml:space="preserve">Discuss the </w:t>
      </w:r>
      <w:r w:rsidR="00F24DFD">
        <w:rPr>
          <w:bCs/>
        </w:rPr>
        <w:t>three categories of labor often used for wellness events, including both pros and cons.</w:t>
      </w:r>
    </w:p>
    <w:p w14:paraId="23116B16" w14:textId="77777777" w:rsidR="0054038E" w:rsidRPr="00CB555A" w:rsidRDefault="0054038E" w:rsidP="0054038E">
      <w:pPr>
        <w:rPr>
          <w:bCs/>
          <w:highlight w:val="yellow"/>
        </w:rPr>
      </w:pPr>
    </w:p>
    <w:p w14:paraId="33CCCF9C" w14:textId="77777777" w:rsidR="00F24DFD" w:rsidRPr="0021231C" w:rsidRDefault="00F24DFD" w:rsidP="00F24DFD">
      <w:pPr>
        <w:numPr>
          <w:ilvl w:val="0"/>
          <w:numId w:val="18"/>
        </w:numPr>
        <w:spacing w:line="276" w:lineRule="auto"/>
        <w:rPr>
          <w:bCs/>
        </w:rPr>
      </w:pPr>
      <w:r>
        <w:rPr>
          <w:bCs/>
        </w:rPr>
        <w:t xml:space="preserve">Regular </w:t>
      </w:r>
      <w:r w:rsidRPr="0021231C">
        <w:rPr>
          <w:bCs/>
        </w:rPr>
        <w:t>Employees</w:t>
      </w:r>
      <w:r>
        <w:rPr>
          <w:bCs/>
        </w:rPr>
        <w:t>: This group is helpful because they are already familiar with and invested in the host organization’s mission and event goals. Regular employees who have been part of events before are already trained and experienced.</w:t>
      </w:r>
    </w:p>
    <w:p w14:paraId="534558C1" w14:textId="77777777" w:rsidR="00F24DFD" w:rsidRPr="0021231C" w:rsidRDefault="00F24DFD" w:rsidP="00F24DFD">
      <w:pPr>
        <w:numPr>
          <w:ilvl w:val="0"/>
          <w:numId w:val="18"/>
        </w:numPr>
        <w:spacing w:line="276" w:lineRule="auto"/>
        <w:rPr>
          <w:bCs/>
        </w:rPr>
      </w:pPr>
      <w:r w:rsidRPr="0021231C">
        <w:rPr>
          <w:bCs/>
        </w:rPr>
        <w:t>Temporary Staff</w:t>
      </w:r>
      <w:r>
        <w:rPr>
          <w:bCs/>
        </w:rPr>
        <w:t>: Some additional staff members may need to be hired just for the event, possibly from the local community. However, it is difficult to offer extensive training to temporary staff, so their capacity to help may be limited. They also need clearly defined roles and expectations.</w:t>
      </w:r>
    </w:p>
    <w:p w14:paraId="47C9849F" w14:textId="3426D346" w:rsidR="00830329" w:rsidRPr="006E0D81" w:rsidRDefault="00F24DFD" w:rsidP="00F24DFD">
      <w:pPr>
        <w:numPr>
          <w:ilvl w:val="0"/>
          <w:numId w:val="18"/>
        </w:numPr>
        <w:spacing w:line="276" w:lineRule="auto"/>
      </w:pPr>
      <w:r w:rsidRPr="0021231C">
        <w:rPr>
          <w:bCs/>
        </w:rPr>
        <w:t>Volunteers</w:t>
      </w:r>
      <w:r>
        <w:rPr>
          <w:bCs/>
        </w:rPr>
        <w:t>: Although volunteers are often considered to be “free,” expenses such as food and beverage or training may still be incurred. I</w:t>
      </w:r>
      <w:r w:rsidRPr="00F55496">
        <w:rPr>
          <w:bCs/>
        </w:rPr>
        <w:t xml:space="preserve">n many ways </w:t>
      </w:r>
      <w:r>
        <w:rPr>
          <w:bCs/>
        </w:rPr>
        <w:t>volunteers</w:t>
      </w:r>
      <w:r w:rsidRPr="00F55496">
        <w:rPr>
          <w:bCs/>
        </w:rPr>
        <w:t xml:space="preserve"> still need t</w:t>
      </w:r>
      <w:r>
        <w:rPr>
          <w:bCs/>
        </w:rPr>
        <w:t>o be treated as an employee; t</w:t>
      </w:r>
      <w:r w:rsidRPr="00F55496">
        <w:rPr>
          <w:bCs/>
        </w:rPr>
        <w:t>hey are also interfacing with attendees, and need to understand and support the event’s values and mission. It can also be a challenge to motivat</w:t>
      </w:r>
      <w:r>
        <w:rPr>
          <w:bCs/>
        </w:rPr>
        <w:t>e</w:t>
      </w:r>
      <w:r w:rsidRPr="00F55496">
        <w:rPr>
          <w:bCs/>
        </w:rPr>
        <w:t xml:space="preserve"> volunteers, and</w:t>
      </w:r>
      <w:r>
        <w:rPr>
          <w:bCs/>
        </w:rPr>
        <w:t xml:space="preserve"> they may need to be supervised more closely than regular employees to ensure quality work.</w:t>
      </w:r>
    </w:p>
    <w:p w14:paraId="21298E4D" w14:textId="66836DC8" w:rsidR="006E0D81" w:rsidRPr="003B5DB8" w:rsidRDefault="006E0D81" w:rsidP="006E0D81">
      <w:pPr>
        <w:pStyle w:val="ListParagraph"/>
        <w:numPr>
          <w:ilvl w:val="0"/>
          <w:numId w:val="6"/>
        </w:numPr>
        <w:spacing w:line="276" w:lineRule="auto"/>
      </w:pPr>
      <w:r w:rsidRPr="003B5DB8">
        <w:t>Discuss the factors of event risk:</w:t>
      </w:r>
    </w:p>
    <w:p w14:paraId="4E00B7AA" w14:textId="77777777" w:rsidR="006E0D81" w:rsidRPr="003B5DB8" w:rsidRDefault="006E0D81" w:rsidP="006E0D81">
      <w:pPr>
        <w:pStyle w:val="ListParagraph"/>
        <w:numPr>
          <w:ilvl w:val="0"/>
          <w:numId w:val="21"/>
        </w:numPr>
      </w:pPr>
      <w:r w:rsidRPr="003B5DB8">
        <w:t>Size of crowd</w:t>
      </w:r>
    </w:p>
    <w:p w14:paraId="0C92CD67" w14:textId="77777777" w:rsidR="006E0D81" w:rsidRPr="003B5DB8" w:rsidRDefault="006E0D81" w:rsidP="006E0D81">
      <w:pPr>
        <w:pStyle w:val="ListParagraph"/>
        <w:numPr>
          <w:ilvl w:val="0"/>
          <w:numId w:val="21"/>
        </w:numPr>
      </w:pPr>
      <w:r w:rsidRPr="003B5DB8">
        <w:t>Size and nature of the event site</w:t>
      </w:r>
    </w:p>
    <w:p w14:paraId="76DE9752" w14:textId="77777777" w:rsidR="006E0D81" w:rsidRPr="003B5DB8" w:rsidRDefault="006E0D81" w:rsidP="006E0D81">
      <w:pPr>
        <w:pStyle w:val="ListParagraph"/>
        <w:numPr>
          <w:ilvl w:val="0"/>
          <w:numId w:val="21"/>
        </w:numPr>
      </w:pPr>
      <w:r w:rsidRPr="003B5DB8">
        <w:t>Time of day</w:t>
      </w:r>
    </w:p>
    <w:p w14:paraId="546019C0" w14:textId="77777777" w:rsidR="006E0D81" w:rsidRPr="003B5DB8" w:rsidRDefault="006E0D81" w:rsidP="006E0D81">
      <w:pPr>
        <w:pStyle w:val="ListParagraph"/>
        <w:numPr>
          <w:ilvl w:val="0"/>
          <w:numId w:val="21"/>
        </w:numPr>
      </w:pPr>
      <w:r w:rsidRPr="003B5DB8">
        <w:t>Nature of the event</w:t>
      </w:r>
    </w:p>
    <w:p w14:paraId="05C8C96C" w14:textId="77777777" w:rsidR="006E0D81" w:rsidRPr="003B5DB8" w:rsidRDefault="006E0D81" w:rsidP="006E0D81">
      <w:pPr>
        <w:pStyle w:val="ListParagraph"/>
        <w:numPr>
          <w:ilvl w:val="0"/>
          <w:numId w:val="21"/>
        </w:numPr>
      </w:pPr>
      <w:r w:rsidRPr="003B5DB8">
        <w:t>Food and beverage</w:t>
      </w:r>
    </w:p>
    <w:p w14:paraId="02E3F294" w14:textId="77777777" w:rsidR="006E0D81" w:rsidRPr="003B5DB8" w:rsidRDefault="006E0D81" w:rsidP="006E0D81">
      <w:pPr>
        <w:pStyle w:val="ListParagraph"/>
        <w:numPr>
          <w:ilvl w:val="0"/>
          <w:numId w:val="21"/>
        </w:numPr>
      </w:pPr>
      <w:r w:rsidRPr="003B5DB8">
        <w:t>Age of crowd</w:t>
      </w:r>
    </w:p>
    <w:p w14:paraId="7DDDD009" w14:textId="77777777" w:rsidR="006E0D81" w:rsidRPr="003B5DB8" w:rsidRDefault="006E0D81" w:rsidP="006E0D81">
      <w:pPr>
        <w:pStyle w:val="ListParagraph"/>
        <w:numPr>
          <w:ilvl w:val="0"/>
          <w:numId w:val="21"/>
        </w:numPr>
      </w:pPr>
      <w:r w:rsidRPr="003B5DB8">
        <w:t>Weather conditions</w:t>
      </w:r>
    </w:p>
    <w:p w14:paraId="4182D2EC" w14:textId="77777777" w:rsidR="006E0D81" w:rsidRPr="003B5DB8" w:rsidRDefault="006E0D81" w:rsidP="006E0D81">
      <w:pPr>
        <w:pStyle w:val="ListParagraph"/>
        <w:numPr>
          <w:ilvl w:val="0"/>
          <w:numId w:val="21"/>
        </w:numPr>
      </w:pPr>
      <w:r w:rsidRPr="003B5DB8">
        <w:t>Location of the event venue (urban, rural, etc.)</w:t>
      </w:r>
    </w:p>
    <w:p w14:paraId="69C5DB85" w14:textId="77777777" w:rsidR="006E0D81" w:rsidRPr="00F24DFD" w:rsidRDefault="006E0D81" w:rsidP="006E0D81">
      <w:pPr>
        <w:spacing w:line="276" w:lineRule="auto"/>
      </w:pPr>
      <w:bookmarkStart w:id="0" w:name="_GoBack"/>
      <w:bookmarkEnd w:id="0"/>
    </w:p>
    <w:sectPr w:rsidR="006E0D81" w:rsidRPr="00F24DFD"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8363D" w14:textId="77777777" w:rsidR="00860ACD" w:rsidRDefault="00860ACD" w:rsidP="00490A90">
      <w:r>
        <w:separator/>
      </w:r>
    </w:p>
  </w:endnote>
  <w:endnote w:type="continuationSeparator" w:id="0">
    <w:p w14:paraId="5F817A66" w14:textId="77777777" w:rsidR="00860ACD" w:rsidRDefault="00860ACD"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020B5F1C" w:rsidR="009F11F6" w:rsidRDefault="009F11F6">
        <w:pPr>
          <w:pStyle w:val="Footer"/>
          <w:jc w:val="center"/>
        </w:pPr>
        <w:r>
          <w:fldChar w:fldCharType="begin"/>
        </w:r>
        <w:r>
          <w:instrText xml:space="preserve"> PAGE   \* MERGEFORMAT </w:instrText>
        </w:r>
        <w:r>
          <w:fldChar w:fldCharType="separate"/>
        </w:r>
        <w:r w:rsidR="003B5DB8">
          <w:rPr>
            <w:noProof/>
          </w:rPr>
          <w:t>3</w:t>
        </w:r>
        <w:r>
          <w:rPr>
            <w:noProof/>
          </w:rPr>
          <w:fldChar w:fldCharType="end"/>
        </w:r>
      </w:p>
    </w:sdtContent>
  </w:sdt>
  <w:p w14:paraId="20C63464" w14:textId="77777777" w:rsidR="009F11F6" w:rsidRDefault="009F1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2890E" w14:textId="77777777" w:rsidR="00860ACD" w:rsidRDefault="00860ACD" w:rsidP="00490A90">
      <w:r>
        <w:separator/>
      </w:r>
    </w:p>
  </w:footnote>
  <w:footnote w:type="continuationSeparator" w:id="0">
    <w:p w14:paraId="1FF23B65" w14:textId="77777777" w:rsidR="00860ACD" w:rsidRDefault="00860ACD"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F47"/>
    <w:multiLevelType w:val="hybridMultilevel"/>
    <w:tmpl w:val="F22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573B"/>
    <w:multiLevelType w:val="hybridMultilevel"/>
    <w:tmpl w:val="74F0AAA8"/>
    <w:lvl w:ilvl="0" w:tplc="A4E4347C">
      <w:start w:val="1"/>
      <w:numFmt w:val="bullet"/>
      <w:lvlText w:val="•"/>
      <w:lvlJc w:val="left"/>
      <w:pPr>
        <w:tabs>
          <w:tab w:val="num" w:pos="720"/>
        </w:tabs>
        <w:ind w:left="720" w:hanging="360"/>
      </w:pPr>
      <w:rPr>
        <w:rFonts w:ascii="Arial" w:hAnsi="Arial" w:hint="default"/>
      </w:rPr>
    </w:lvl>
    <w:lvl w:ilvl="1" w:tplc="CA82885A">
      <w:start w:val="1809"/>
      <w:numFmt w:val="bullet"/>
      <w:lvlText w:val="–"/>
      <w:lvlJc w:val="left"/>
      <w:pPr>
        <w:tabs>
          <w:tab w:val="num" w:pos="1440"/>
        </w:tabs>
        <w:ind w:left="1440" w:hanging="360"/>
      </w:pPr>
      <w:rPr>
        <w:rFonts w:ascii="Arial" w:hAnsi="Arial" w:hint="default"/>
      </w:rPr>
    </w:lvl>
    <w:lvl w:ilvl="2" w:tplc="4E2C7296" w:tentative="1">
      <w:start w:val="1"/>
      <w:numFmt w:val="bullet"/>
      <w:lvlText w:val="•"/>
      <w:lvlJc w:val="left"/>
      <w:pPr>
        <w:tabs>
          <w:tab w:val="num" w:pos="2160"/>
        </w:tabs>
        <w:ind w:left="2160" w:hanging="360"/>
      </w:pPr>
      <w:rPr>
        <w:rFonts w:ascii="Arial" w:hAnsi="Arial" w:hint="default"/>
      </w:rPr>
    </w:lvl>
    <w:lvl w:ilvl="3" w:tplc="46D6F47C" w:tentative="1">
      <w:start w:val="1"/>
      <w:numFmt w:val="bullet"/>
      <w:lvlText w:val="•"/>
      <w:lvlJc w:val="left"/>
      <w:pPr>
        <w:tabs>
          <w:tab w:val="num" w:pos="2880"/>
        </w:tabs>
        <w:ind w:left="2880" w:hanging="360"/>
      </w:pPr>
      <w:rPr>
        <w:rFonts w:ascii="Arial" w:hAnsi="Arial" w:hint="default"/>
      </w:rPr>
    </w:lvl>
    <w:lvl w:ilvl="4" w:tplc="E3889204" w:tentative="1">
      <w:start w:val="1"/>
      <w:numFmt w:val="bullet"/>
      <w:lvlText w:val="•"/>
      <w:lvlJc w:val="left"/>
      <w:pPr>
        <w:tabs>
          <w:tab w:val="num" w:pos="3600"/>
        </w:tabs>
        <w:ind w:left="3600" w:hanging="360"/>
      </w:pPr>
      <w:rPr>
        <w:rFonts w:ascii="Arial" w:hAnsi="Arial" w:hint="default"/>
      </w:rPr>
    </w:lvl>
    <w:lvl w:ilvl="5" w:tplc="1CDA53E0" w:tentative="1">
      <w:start w:val="1"/>
      <w:numFmt w:val="bullet"/>
      <w:lvlText w:val="•"/>
      <w:lvlJc w:val="left"/>
      <w:pPr>
        <w:tabs>
          <w:tab w:val="num" w:pos="4320"/>
        </w:tabs>
        <w:ind w:left="4320" w:hanging="360"/>
      </w:pPr>
      <w:rPr>
        <w:rFonts w:ascii="Arial" w:hAnsi="Arial" w:hint="default"/>
      </w:rPr>
    </w:lvl>
    <w:lvl w:ilvl="6" w:tplc="525264C0" w:tentative="1">
      <w:start w:val="1"/>
      <w:numFmt w:val="bullet"/>
      <w:lvlText w:val="•"/>
      <w:lvlJc w:val="left"/>
      <w:pPr>
        <w:tabs>
          <w:tab w:val="num" w:pos="5040"/>
        </w:tabs>
        <w:ind w:left="5040" w:hanging="360"/>
      </w:pPr>
      <w:rPr>
        <w:rFonts w:ascii="Arial" w:hAnsi="Arial" w:hint="default"/>
      </w:rPr>
    </w:lvl>
    <w:lvl w:ilvl="7" w:tplc="79287D00" w:tentative="1">
      <w:start w:val="1"/>
      <w:numFmt w:val="bullet"/>
      <w:lvlText w:val="•"/>
      <w:lvlJc w:val="left"/>
      <w:pPr>
        <w:tabs>
          <w:tab w:val="num" w:pos="5760"/>
        </w:tabs>
        <w:ind w:left="5760" w:hanging="360"/>
      </w:pPr>
      <w:rPr>
        <w:rFonts w:ascii="Arial" w:hAnsi="Arial" w:hint="default"/>
      </w:rPr>
    </w:lvl>
    <w:lvl w:ilvl="8" w:tplc="E4285C20" w:tentative="1">
      <w:start w:val="1"/>
      <w:numFmt w:val="bullet"/>
      <w:lvlText w:val="•"/>
      <w:lvlJc w:val="left"/>
      <w:pPr>
        <w:tabs>
          <w:tab w:val="num" w:pos="6480"/>
        </w:tabs>
        <w:ind w:left="6480" w:hanging="360"/>
      </w:pPr>
      <w:rPr>
        <w:rFonts w:ascii="Arial" w:hAnsi="Arial" w:hint="default"/>
      </w:rPr>
    </w:lvl>
  </w:abstractNum>
  <w:abstractNum w:abstractNumId="2">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B4658E"/>
    <w:multiLevelType w:val="hybridMultilevel"/>
    <w:tmpl w:val="0E506E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9B2BEF"/>
    <w:multiLevelType w:val="hybridMultilevel"/>
    <w:tmpl w:val="67E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C01D3"/>
    <w:multiLevelType w:val="hybridMultilevel"/>
    <w:tmpl w:val="4A10956C"/>
    <w:lvl w:ilvl="0" w:tplc="36D0249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28401B"/>
    <w:multiLevelType w:val="hybridMultilevel"/>
    <w:tmpl w:val="337A4636"/>
    <w:lvl w:ilvl="0" w:tplc="D3FC0186">
      <w:start w:val="1"/>
      <w:numFmt w:val="bullet"/>
      <w:lvlText w:val="•"/>
      <w:lvlJc w:val="left"/>
      <w:pPr>
        <w:tabs>
          <w:tab w:val="num" w:pos="720"/>
        </w:tabs>
        <w:ind w:left="720" w:hanging="360"/>
      </w:pPr>
      <w:rPr>
        <w:rFonts w:ascii="Arial" w:hAnsi="Arial" w:hint="default"/>
      </w:rPr>
    </w:lvl>
    <w:lvl w:ilvl="1" w:tplc="CD8860CE" w:tentative="1">
      <w:start w:val="1"/>
      <w:numFmt w:val="bullet"/>
      <w:lvlText w:val="•"/>
      <w:lvlJc w:val="left"/>
      <w:pPr>
        <w:tabs>
          <w:tab w:val="num" w:pos="1440"/>
        </w:tabs>
        <w:ind w:left="1440" w:hanging="360"/>
      </w:pPr>
      <w:rPr>
        <w:rFonts w:ascii="Arial" w:hAnsi="Arial" w:hint="default"/>
      </w:rPr>
    </w:lvl>
    <w:lvl w:ilvl="2" w:tplc="1EEA44C6" w:tentative="1">
      <w:start w:val="1"/>
      <w:numFmt w:val="bullet"/>
      <w:lvlText w:val="•"/>
      <w:lvlJc w:val="left"/>
      <w:pPr>
        <w:tabs>
          <w:tab w:val="num" w:pos="2160"/>
        </w:tabs>
        <w:ind w:left="2160" w:hanging="360"/>
      </w:pPr>
      <w:rPr>
        <w:rFonts w:ascii="Arial" w:hAnsi="Arial" w:hint="default"/>
      </w:rPr>
    </w:lvl>
    <w:lvl w:ilvl="3" w:tplc="CA6625D0" w:tentative="1">
      <w:start w:val="1"/>
      <w:numFmt w:val="bullet"/>
      <w:lvlText w:val="•"/>
      <w:lvlJc w:val="left"/>
      <w:pPr>
        <w:tabs>
          <w:tab w:val="num" w:pos="2880"/>
        </w:tabs>
        <w:ind w:left="2880" w:hanging="360"/>
      </w:pPr>
      <w:rPr>
        <w:rFonts w:ascii="Arial" w:hAnsi="Arial" w:hint="default"/>
      </w:rPr>
    </w:lvl>
    <w:lvl w:ilvl="4" w:tplc="13A03270" w:tentative="1">
      <w:start w:val="1"/>
      <w:numFmt w:val="bullet"/>
      <w:lvlText w:val="•"/>
      <w:lvlJc w:val="left"/>
      <w:pPr>
        <w:tabs>
          <w:tab w:val="num" w:pos="3600"/>
        </w:tabs>
        <w:ind w:left="3600" w:hanging="360"/>
      </w:pPr>
      <w:rPr>
        <w:rFonts w:ascii="Arial" w:hAnsi="Arial" w:hint="default"/>
      </w:rPr>
    </w:lvl>
    <w:lvl w:ilvl="5" w:tplc="3A065B0A" w:tentative="1">
      <w:start w:val="1"/>
      <w:numFmt w:val="bullet"/>
      <w:lvlText w:val="•"/>
      <w:lvlJc w:val="left"/>
      <w:pPr>
        <w:tabs>
          <w:tab w:val="num" w:pos="4320"/>
        </w:tabs>
        <w:ind w:left="4320" w:hanging="360"/>
      </w:pPr>
      <w:rPr>
        <w:rFonts w:ascii="Arial" w:hAnsi="Arial" w:hint="default"/>
      </w:rPr>
    </w:lvl>
    <w:lvl w:ilvl="6" w:tplc="F94CA48C" w:tentative="1">
      <w:start w:val="1"/>
      <w:numFmt w:val="bullet"/>
      <w:lvlText w:val="•"/>
      <w:lvlJc w:val="left"/>
      <w:pPr>
        <w:tabs>
          <w:tab w:val="num" w:pos="5040"/>
        </w:tabs>
        <w:ind w:left="5040" w:hanging="360"/>
      </w:pPr>
      <w:rPr>
        <w:rFonts w:ascii="Arial" w:hAnsi="Arial" w:hint="default"/>
      </w:rPr>
    </w:lvl>
    <w:lvl w:ilvl="7" w:tplc="1AF0B770" w:tentative="1">
      <w:start w:val="1"/>
      <w:numFmt w:val="bullet"/>
      <w:lvlText w:val="•"/>
      <w:lvlJc w:val="left"/>
      <w:pPr>
        <w:tabs>
          <w:tab w:val="num" w:pos="5760"/>
        </w:tabs>
        <w:ind w:left="5760" w:hanging="360"/>
      </w:pPr>
      <w:rPr>
        <w:rFonts w:ascii="Arial" w:hAnsi="Arial" w:hint="default"/>
      </w:rPr>
    </w:lvl>
    <w:lvl w:ilvl="8" w:tplc="EC2C05D8" w:tentative="1">
      <w:start w:val="1"/>
      <w:numFmt w:val="bullet"/>
      <w:lvlText w:val="•"/>
      <w:lvlJc w:val="left"/>
      <w:pPr>
        <w:tabs>
          <w:tab w:val="num" w:pos="6480"/>
        </w:tabs>
        <w:ind w:left="6480" w:hanging="360"/>
      </w:pPr>
      <w:rPr>
        <w:rFonts w:ascii="Arial" w:hAnsi="Arial" w:hint="default"/>
      </w:rPr>
    </w:lvl>
  </w:abstractNum>
  <w:abstractNum w:abstractNumId="13">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C5307"/>
    <w:multiLevelType w:val="hybridMultilevel"/>
    <w:tmpl w:val="FB9C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F1B2E"/>
    <w:multiLevelType w:val="hybridMultilevel"/>
    <w:tmpl w:val="E1A40D38"/>
    <w:lvl w:ilvl="0" w:tplc="8D9ADE4C">
      <w:start w:val="1"/>
      <w:numFmt w:val="bullet"/>
      <w:lvlText w:val="•"/>
      <w:lvlJc w:val="left"/>
      <w:pPr>
        <w:tabs>
          <w:tab w:val="num" w:pos="720"/>
        </w:tabs>
        <w:ind w:left="720" w:hanging="360"/>
      </w:pPr>
      <w:rPr>
        <w:rFonts w:ascii="Arial" w:hAnsi="Arial" w:hint="default"/>
      </w:rPr>
    </w:lvl>
    <w:lvl w:ilvl="1" w:tplc="8C807152">
      <w:start w:val="1809"/>
      <w:numFmt w:val="bullet"/>
      <w:lvlText w:val="–"/>
      <w:lvlJc w:val="left"/>
      <w:pPr>
        <w:tabs>
          <w:tab w:val="num" w:pos="1440"/>
        </w:tabs>
        <w:ind w:left="1440" w:hanging="360"/>
      </w:pPr>
      <w:rPr>
        <w:rFonts w:ascii="Arial" w:hAnsi="Arial" w:hint="default"/>
      </w:rPr>
    </w:lvl>
    <w:lvl w:ilvl="2" w:tplc="E9A618F4" w:tentative="1">
      <w:start w:val="1"/>
      <w:numFmt w:val="bullet"/>
      <w:lvlText w:val="•"/>
      <w:lvlJc w:val="left"/>
      <w:pPr>
        <w:tabs>
          <w:tab w:val="num" w:pos="2160"/>
        </w:tabs>
        <w:ind w:left="2160" w:hanging="360"/>
      </w:pPr>
      <w:rPr>
        <w:rFonts w:ascii="Arial" w:hAnsi="Arial" w:hint="default"/>
      </w:rPr>
    </w:lvl>
    <w:lvl w:ilvl="3" w:tplc="9CBE8AB6" w:tentative="1">
      <w:start w:val="1"/>
      <w:numFmt w:val="bullet"/>
      <w:lvlText w:val="•"/>
      <w:lvlJc w:val="left"/>
      <w:pPr>
        <w:tabs>
          <w:tab w:val="num" w:pos="2880"/>
        </w:tabs>
        <w:ind w:left="2880" w:hanging="360"/>
      </w:pPr>
      <w:rPr>
        <w:rFonts w:ascii="Arial" w:hAnsi="Arial" w:hint="default"/>
      </w:rPr>
    </w:lvl>
    <w:lvl w:ilvl="4" w:tplc="E8A6E6A6" w:tentative="1">
      <w:start w:val="1"/>
      <w:numFmt w:val="bullet"/>
      <w:lvlText w:val="•"/>
      <w:lvlJc w:val="left"/>
      <w:pPr>
        <w:tabs>
          <w:tab w:val="num" w:pos="3600"/>
        </w:tabs>
        <w:ind w:left="3600" w:hanging="360"/>
      </w:pPr>
      <w:rPr>
        <w:rFonts w:ascii="Arial" w:hAnsi="Arial" w:hint="default"/>
      </w:rPr>
    </w:lvl>
    <w:lvl w:ilvl="5" w:tplc="F064F3EE" w:tentative="1">
      <w:start w:val="1"/>
      <w:numFmt w:val="bullet"/>
      <w:lvlText w:val="•"/>
      <w:lvlJc w:val="left"/>
      <w:pPr>
        <w:tabs>
          <w:tab w:val="num" w:pos="4320"/>
        </w:tabs>
        <w:ind w:left="4320" w:hanging="360"/>
      </w:pPr>
      <w:rPr>
        <w:rFonts w:ascii="Arial" w:hAnsi="Arial" w:hint="default"/>
      </w:rPr>
    </w:lvl>
    <w:lvl w:ilvl="6" w:tplc="B260BA2A" w:tentative="1">
      <w:start w:val="1"/>
      <w:numFmt w:val="bullet"/>
      <w:lvlText w:val="•"/>
      <w:lvlJc w:val="left"/>
      <w:pPr>
        <w:tabs>
          <w:tab w:val="num" w:pos="5040"/>
        </w:tabs>
        <w:ind w:left="5040" w:hanging="360"/>
      </w:pPr>
      <w:rPr>
        <w:rFonts w:ascii="Arial" w:hAnsi="Arial" w:hint="default"/>
      </w:rPr>
    </w:lvl>
    <w:lvl w:ilvl="7" w:tplc="5C049722" w:tentative="1">
      <w:start w:val="1"/>
      <w:numFmt w:val="bullet"/>
      <w:lvlText w:val="•"/>
      <w:lvlJc w:val="left"/>
      <w:pPr>
        <w:tabs>
          <w:tab w:val="num" w:pos="5760"/>
        </w:tabs>
        <w:ind w:left="5760" w:hanging="360"/>
      </w:pPr>
      <w:rPr>
        <w:rFonts w:ascii="Arial" w:hAnsi="Arial" w:hint="default"/>
      </w:rPr>
    </w:lvl>
    <w:lvl w:ilvl="8" w:tplc="967C85FC" w:tentative="1">
      <w:start w:val="1"/>
      <w:numFmt w:val="bullet"/>
      <w:lvlText w:val="•"/>
      <w:lvlJc w:val="left"/>
      <w:pPr>
        <w:tabs>
          <w:tab w:val="num" w:pos="6480"/>
        </w:tabs>
        <w:ind w:left="6480" w:hanging="360"/>
      </w:pPr>
      <w:rPr>
        <w:rFonts w:ascii="Arial" w:hAnsi="Arial" w:hint="default"/>
      </w:rPr>
    </w:lvl>
  </w:abstractNum>
  <w:abstractNum w:abstractNumId="16">
    <w:nsid w:val="65AF3504"/>
    <w:multiLevelType w:val="hybridMultilevel"/>
    <w:tmpl w:val="3AA079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1E6FD4"/>
    <w:multiLevelType w:val="hybridMultilevel"/>
    <w:tmpl w:val="3DD09F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8"/>
  </w:num>
  <w:num w:numId="4">
    <w:abstractNumId w:val="5"/>
  </w:num>
  <w:num w:numId="5">
    <w:abstractNumId w:val="4"/>
  </w:num>
  <w:num w:numId="6">
    <w:abstractNumId w:val="6"/>
  </w:num>
  <w:num w:numId="7">
    <w:abstractNumId w:val="19"/>
  </w:num>
  <w:num w:numId="8">
    <w:abstractNumId w:val="18"/>
  </w:num>
  <w:num w:numId="9">
    <w:abstractNumId w:val="13"/>
  </w:num>
  <w:num w:numId="10">
    <w:abstractNumId w:val="2"/>
  </w:num>
  <w:num w:numId="11">
    <w:abstractNumId w:val="17"/>
  </w:num>
  <w:num w:numId="12">
    <w:abstractNumId w:val="7"/>
  </w:num>
  <w:num w:numId="13">
    <w:abstractNumId w:val="0"/>
  </w:num>
  <w:num w:numId="14">
    <w:abstractNumId w:val="10"/>
  </w:num>
  <w:num w:numId="15">
    <w:abstractNumId w:val="9"/>
  </w:num>
  <w:num w:numId="16">
    <w:abstractNumId w:val="12"/>
  </w:num>
  <w:num w:numId="17">
    <w:abstractNumId w:val="16"/>
  </w:num>
  <w:num w:numId="18">
    <w:abstractNumId w:val="1"/>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wNDIxMbYwNjUyNjRX0lEKTi0uzszPAykwrAUAgxvaqSwAAAA="/>
  </w:docVars>
  <w:rsids>
    <w:rsidRoot w:val="00C65ECE"/>
    <w:rsid w:val="000000E1"/>
    <w:rsid w:val="00002C40"/>
    <w:rsid w:val="000037AA"/>
    <w:rsid w:val="000045F6"/>
    <w:rsid w:val="00006A84"/>
    <w:rsid w:val="00010A84"/>
    <w:rsid w:val="000174CF"/>
    <w:rsid w:val="000346A1"/>
    <w:rsid w:val="00045E68"/>
    <w:rsid w:val="000466CB"/>
    <w:rsid w:val="000505A2"/>
    <w:rsid w:val="00053729"/>
    <w:rsid w:val="000630B1"/>
    <w:rsid w:val="00063DBA"/>
    <w:rsid w:val="000672A8"/>
    <w:rsid w:val="000718BF"/>
    <w:rsid w:val="000817F4"/>
    <w:rsid w:val="00082544"/>
    <w:rsid w:val="000828C3"/>
    <w:rsid w:val="00090988"/>
    <w:rsid w:val="00093BB2"/>
    <w:rsid w:val="000A0835"/>
    <w:rsid w:val="000A1E17"/>
    <w:rsid w:val="000B4465"/>
    <w:rsid w:val="000C1108"/>
    <w:rsid w:val="000C1474"/>
    <w:rsid w:val="000C1D77"/>
    <w:rsid w:val="000C4800"/>
    <w:rsid w:val="000D7EC1"/>
    <w:rsid w:val="000E2A05"/>
    <w:rsid w:val="000F4220"/>
    <w:rsid w:val="000F4719"/>
    <w:rsid w:val="00101477"/>
    <w:rsid w:val="00103CC0"/>
    <w:rsid w:val="001124A7"/>
    <w:rsid w:val="00113A49"/>
    <w:rsid w:val="00114BFF"/>
    <w:rsid w:val="00115161"/>
    <w:rsid w:val="00117D98"/>
    <w:rsid w:val="0012219C"/>
    <w:rsid w:val="0012572A"/>
    <w:rsid w:val="001326D3"/>
    <w:rsid w:val="00132746"/>
    <w:rsid w:val="001377C0"/>
    <w:rsid w:val="00141080"/>
    <w:rsid w:val="001508B1"/>
    <w:rsid w:val="001518D9"/>
    <w:rsid w:val="0015483D"/>
    <w:rsid w:val="0016351D"/>
    <w:rsid w:val="00167C3E"/>
    <w:rsid w:val="00177020"/>
    <w:rsid w:val="00183F58"/>
    <w:rsid w:val="0019015F"/>
    <w:rsid w:val="001923F9"/>
    <w:rsid w:val="001A4D5F"/>
    <w:rsid w:val="001A62D0"/>
    <w:rsid w:val="001B5545"/>
    <w:rsid w:val="001B6BC9"/>
    <w:rsid w:val="001B6F5D"/>
    <w:rsid w:val="001C4A63"/>
    <w:rsid w:val="001D0055"/>
    <w:rsid w:val="001D0451"/>
    <w:rsid w:val="001F2A39"/>
    <w:rsid w:val="00204C93"/>
    <w:rsid w:val="0021005C"/>
    <w:rsid w:val="00214B6E"/>
    <w:rsid w:val="0021725A"/>
    <w:rsid w:val="00231A93"/>
    <w:rsid w:val="00233D55"/>
    <w:rsid w:val="0023586F"/>
    <w:rsid w:val="0024333A"/>
    <w:rsid w:val="002435E6"/>
    <w:rsid w:val="002449AB"/>
    <w:rsid w:val="0024549B"/>
    <w:rsid w:val="00266A93"/>
    <w:rsid w:val="0027019D"/>
    <w:rsid w:val="00293D0A"/>
    <w:rsid w:val="002964EF"/>
    <w:rsid w:val="002A1AC8"/>
    <w:rsid w:val="002A2582"/>
    <w:rsid w:val="002A598B"/>
    <w:rsid w:val="002B2C46"/>
    <w:rsid w:val="002B645A"/>
    <w:rsid w:val="002C2BA5"/>
    <w:rsid w:val="002C51A5"/>
    <w:rsid w:val="002C7298"/>
    <w:rsid w:val="002D4F25"/>
    <w:rsid w:val="002D603A"/>
    <w:rsid w:val="002E64FA"/>
    <w:rsid w:val="002F037B"/>
    <w:rsid w:val="002F5B70"/>
    <w:rsid w:val="00300206"/>
    <w:rsid w:val="00305C8C"/>
    <w:rsid w:val="00316179"/>
    <w:rsid w:val="00317754"/>
    <w:rsid w:val="00334759"/>
    <w:rsid w:val="00343E1B"/>
    <w:rsid w:val="00353712"/>
    <w:rsid w:val="00357C99"/>
    <w:rsid w:val="003667A8"/>
    <w:rsid w:val="00373F50"/>
    <w:rsid w:val="00380551"/>
    <w:rsid w:val="00397D6C"/>
    <w:rsid w:val="003A3B92"/>
    <w:rsid w:val="003B3D8F"/>
    <w:rsid w:val="003B5DB8"/>
    <w:rsid w:val="003C0514"/>
    <w:rsid w:val="003C0DD9"/>
    <w:rsid w:val="003C4E86"/>
    <w:rsid w:val="003D19D8"/>
    <w:rsid w:val="003E5710"/>
    <w:rsid w:val="004046AC"/>
    <w:rsid w:val="00415B0B"/>
    <w:rsid w:val="0041660D"/>
    <w:rsid w:val="004247B0"/>
    <w:rsid w:val="004275A3"/>
    <w:rsid w:val="00431ED9"/>
    <w:rsid w:val="004443F2"/>
    <w:rsid w:val="00451AE0"/>
    <w:rsid w:val="00454681"/>
    <w:rsid w:val="00457A0D"/>
    <w:rsid w:val="0046118F"/>
    <w:rsid w:val="0047400B"/>
    <w:rsid w:val="004756CD"/>
    <w:rsid w:val="0047748E"/>
    <w:rsid w:val="00486CCA"/>
    <w:rsid w:val="00490A90"/>
    <w:rsid w:val="0049145A"/>
    <w:rsid w:val="00494948"/>
    <w:rsid w:val="00496FA1"/>
    <w:rsid w:val="004A2573"/>
    <w:rsid w:val="004B23AA"/>
    <w:rsid w:val="004B5E92"/>
    <w:rsid w:val="004C583C"/>
    <w:rsid w:val="004D257E"/>
    <w:rsid w:val="004D45BA"/>
    <w:rsid w:val="004E2189"/>
    <w:rsid w:val="004E6A80"/>
    <w:rsid w:val="004E74FD"/>
    <w:rsid w:val="004F0D48"/>
    <w:rsid w:val="004F7D6D"/>
    <w:rsid w:val="00503B48"/>
    <w:rsid w:val="00507834"/>
    <w:rsid w:val="0051183F"/>
    <w:rsid w:val="00517B1D"/>
    <w:rsid w:val="005335B9"/>
    <w:rsid w:val="0054038E"/>
    <w:rsid w:val="00540940"/>
    <w:rsid w:val="00543F6D"/>
    <w:rsid w:val="00555BAA"/>
    <w:rsid w:val="00555E9C"/>
    <w:rsid w:val="00562720"/>
    <w:rsid w:val="00563888"/>
    <w:rsid w:val="0057735E"/>
    <w:rsid w:val="0058303C"/>
    <w:rsid w:val="0058625B"/>
    <w:rsid w:val="00587EC8"/>
    <w:rsid w:val="005B008F"/>
    <w:rsid w:val="005B4A74"/>
    <w:rsid w:val="005B77DB"/>
    <w:rsid w:val="005D0D6B"/>
    <w:rsid w:val="005D7101"/>
    <w:rsid w:val="005E1CD2"/>
    <w:rsid w:val="005E460D"/>
    <w:rsid w:val="005F746E"/>
    <w:rsid w:val="00600908"/>
    <w:rsid w:val="00600BAD"/>
    <w:rsid w:val="00605451"/>
    <w:rsid w:val="006064A4"/>
    <w:rsid w:val="00613A44"/>
    <w:rsid w:val="00613D21"/>
    <w:rsid w:val="0062149B"/>
    <w:rsid w:val="00623B94"/>
    <w:rsid w:val="00625DCE"/>
    <w:rsid w:val="0064075D"/>
    <w:rsid w:val="00642681"/>
    <w:rsid w:val="00643152"/>
    <w:rsid w:val="00645BAD"/>
    <w:rsid w:val="006647D0"/>
    <w:rsid w:val="00682CBD"/>
    <w:rsid w:val="00687AE4"/>
    <w:rsid w:val="006A461E"/>
    <w:rsid w:val="006B1449"/>
    <w:rsid w:val="006B3CAC"/>
    <w:rsid w:val="006B5999"/>
    <w:rsid w:val="006B6999"/>
    <w:rsid w:val="006C0469"/>
    <w:rsid w:val="006C1908"/>
    <w:rsid w:val="006C2921"/>
    <w:rsid w:val="006D3820"/>
    <w:rsid w:val="006D4ECE"/>
    <w:rsid w:val="006D718D"/>
    <w:rsid w:val="006D736A"/>
    <w:rsid w:val="006E0D52"/>
    <w:rsid w:val="006E0D81"/>
    <w:rsid w:val="006E422F"/>
    <w:rsid w:val="006F1252"/>
    <w:rsid w:val="006F1F70"/>
    <w:rsid w:val="00704CA6"/>
    <w:rsid w:val="007142BE"/>
    <w:rsid w:val="00717504"/>
    <w:rsid w:val="007261EF"/>
    <w:rsid w:val="007308BE"/>
    <w:rsid w:val="00745023"/>
    <w:rsid w:val="00746897"/>
    <w:rsid w:val="00765D2F"/>
    <w:rsid w:val="00781384"/>
    <w:rsid w:val="00782940"/>
    <w:rsid w:val="00784B48"/>
    <w:rsid w:val="00784E9B"/>
    <w:rsid w:val="007C25EC"/>
    <w:rsid w:val="007C476D"/>
    <w:rsid w:val="007D6805"/>
    <w:rsid w:val="007E11B0"/>
    <w:rsid w:val="007E1592"/>
    <w:rsid w:val="007F0BED"/>
    <w:rsid w:val="007F0D9F"/>
    <w:rsid w:val="00804C6E"/>
    <w:rsid w:val="0081605F"/>
    <w:rsid w:val="008202EA"/>
    <w:rsid w:val="008246E9"/>
    <w:rsid w:val="00830329"/>
    <w:rsid w:val="008306EC"/>
    <w:rsid w:val="00832D60"/>
    <w:rsid w:val="00844290"/>
    <w:rsid w:val="00850AD2"/>
    <w:rsid w:val="008576DB"/>
    <w:rsid w:val="00860ACD"/>
    <w:rsid w:val="00861724"/>
    <w:rsid w:val="00865E09"/>
    <w:rsid w:val="0086761D"/>
    <w:rsid w:val="00873747"/>
    <w:rsid w:val="00875DD1"/>
    <w:rsid w:val="00877C13"/>
    <w:rsid w:val="00880AAD"/>
    <w:rsid w:val="00887ACD"/>
    <w:rsid w:val="0089379B"/>
    <w:rsid w:val="0089532D"/>
    <w:rsid w:val="008B14DF"/>
    <w:rsid w:val="008B41E5"/>
    <w:rsid w:val="008B67C2"/>
    <w:rsid w:val="008D02BC"/>
    <w:rsid w:val="008D16BB"/>
    <w:rsid w:val="008E0829"/>
    <w:rsid w:val="008E303E"/>
    <w:rsid w:val="008F12E4"/>
    <w:rsid w:val="00904118"/>
    <w:rsid w:val="00904BCC"/>
    <w:rsid w:val="00904DD4"/>
    <w:rsid w:val="00910AA5"/>
    <w:rsid w:val="00917C63"/>
    <w:rsid w:val="00917DD5"/>
    <w:rsid w:val="00925DF3"/>
    <w:rsid w:val="00935FD1"/>
    <w:rsid w:val="009361D4"/>
    <w:rsid w:val="009375C8"/>
    <w:rsid w:val="00950226"/>
    <w:rsid w:val="00970F48"/>
    <w:rsid w:val="00974F9A"/>
    <w:rsid w:val="009762CA"/>
    <w:rsid w:val="00977339"/>
    <w:rsid w:val="00981225"/>
    <w:rsid w:val="009829DB"/>
    <w:rsid w:val="00983924"/>
    <w:rsid w:val="00986B33"/>
    <w:rsid w:val="0099098D"/>
    <w:rsid w:val="009A032E"/>
    <w:rsid w:val="009A03F2"/>
    <w:rsid w:val="009A5835"/>
    <w:rsid w:val="009A7664"/>
    <w:rsid w:val="009C2774"/>
    <w:rsid w:val="009C525D"/>
    <w:rsid w:val="009C67A9"/>
    <w:rsid w:val="009D1397"/>
    <w:rsid w:val="009D4D7C"/>
    <w:rsid w:val="009E1190"/>
    <w:rsid w:val="009E20C2"/>
    <w:rsid w:val="009E24CE"/>
    <w:rsid w:val="009E53E5"/>
    <w:rsid w:val="009F11F6"/>
    <w:rsid w:val="009F4328"/>
    <w:rsid w:val="00A034D1"/>
    <w:rsid w:val="00A04301"/>
    <w:rsid w:val="00A07404"/>
    <w:rsid w:val="00A166E2"/>
    <w:rsid w:val="00A16F9A"/>
    <w:rsid w:val="00A20084"/>
    <w:rsid w:val="00A20874"/>
    <w:rsid w:val="00A241AC"/>
    <w:rsid w:val="00A260D2"/>
    <w:rsid w:val="00A27484"/>
    <w:rsid w:val="00A42B22"/>
    <w:rsid w:val="00A44E7A"/>
    <w:rsid w:val="00A47B60"/>
    <w:rsid w:val="00A54F4A"/>
    <w:rsid w:val="00A57B19"/>
    <w:rsid w:val="00A62A61"/>
    <w:rsid w:val="00A64E37"/>
    <w:rsid w:val="00A65528"/>
    <w:rsid w:val="00A656AF"/>
    <w:rsid w:val="00A7194C"/>
    <w:rsid w:val="00A73EBA"/>
    <w:rsid w:val="00A8321D"/>
    <w:rsid w:val="00A8367E"/>
    <w:rsid w:val="00A85587"/>
    <w:rsid w:val="00A94DD4"/>
    <w:rsid w:val="00AA1C5A"/>
    <w:rsid w:val="00AA560A"/>
    <w:rsid w:val="00AB2D1D"/>
    <w:rsid w:val="00AB3994"/>
    <w:rsid w:val="00AC342E"/>
    <w:rsid w:val="00AF2139"/>
    <w:rsid w:val="00AF56F7"/>
    <w:rsid w:val="00B1021D"/>
    <w:rsid w:val="00B1084E"/>
    <w:rsid w:val="00B14241"/>
    <w:rsid w:val="00B24B94"/>
    <w:rsid w:val="00B27C87"/>
    <w:rsid w:val="00B31672"/>
    <w:rsid w:val="00B35B85"/>
    <w:rsid w:val="00B4189E"/>
    <w:rsid w:val="00B63C6F"/>
    <w:rsid w:val="00B66A1D"/>
    <w:rsid w:val="00B67097"/>
    <w:rsid w:val="00B7124B"/>
    <w:rsid w:val="00B73B2C"/>
    <w:rsid w:val="00B840C9"/>
    <w:rsid w:val="00B87800"/>
    <w:rsid w:val="00B91057"/>
    <w:rsid w:val="00BA1C56"/>
    <w:rsid w:val="00BA2E08"/>
    <w:rsid w:val="00BA4988"/>
    <w:rsid w:val="00BA73B2"/>
    <w:rsid w:val="00BB3E79"/>
    <w:rsid w:val="00BB4899"/>
    <w:rsid w:val="00BC400B"/>
    <w:rsid w:val="00BE0F41"/>
    <w:rsid w:val="00BE6C3C"/>
    <w:rsid w:val="00BF190C"/>
    <w:rsid w:val="00BF7692"/>
    <w:rsid w:val="00C0002E"/>
    <w:rsid w:val="00C020F5"/>
    <w:rsid w:val="00C06840"/>
    <w:rsid w:val="00C109F4"/>
    <w:rsid w:val="00C15E4F"/>
    <w:rsid w:val="00C308F0"/>
    <w:rsid w:val="00C4039D"/>
    <w:rsid w:val="00C45CBB"/>
    <w:rsid w:val="00C4737F"/>
    <w:rsid w:val="00C50C53"/>
    <w:rsid w:val="00C5178D"/>
    <w:rsid w:val="00C53DF4"/>
    <w:rsid w:val="00C54DFE"/>
    <w:rsid w:val="00C65ECE"/>
    <w:rsid w:val="00C72237"/>
    <w:rsid w:val="00C76F9D"/>
    <w:rsid w:val="00C82090"/>
    <w:rsid w:val="00C8257A"/>
    <w:rsid w:val="00C8546F"/>
    <w:rsid w:val="00C96715"/>
    <w:rsid w:val="00CA0C2E"/>
    <w:rsid w:val="00CA0EC2"/>
    <w:rsid w:val="00CA1C9B"/>
    <w:rsid w:val="00CA205D"/>
    <w:rsid w:val="00CA33F4"/>
    <w:rsid w:val="00CA508B"/>
    <w:rsid w:val="00CB3828"/>
    <w:rsid w:val="00CB555A"/>
    <w:rsid w:val="00CC5325"/>
    <w:rsid w:val="00CD2D0A"/>
    <w:rsid w:val="00CE4FEA"/>
    <w:rsid w:val="00CE5218"/>
    <w:rsid w:val="00CF5F80"/>
    <w:rsid w:val="00D00418"/>
    <w:rsid w:val="00D013DD"/>
    <w:rsid w:val="00D055C9"/>
    <w:rsid w:val="00D11617"/>
    <w:rsid w:val="00D215DA"/>
    <w:rsid w:val="00D218A5"/>
    <w:rsid w:val="00D22499"/>
    <w:rsid w:val="00D2749D"/>
    <w:rsid w:val="00D34D8C"/>
    <w:rsid w:val="00D45661"/>
    <w:rsid w:val="00D47151"/>
    <w:rsid w:val="00D55589"/>
    <w:rsid w:val="00D61BEF"/>
    <w:rsid w:val="00D65C86"/>
    <w:rsid w:val="00D7117B"/>
    <w:rsid w:val="00D76717"/>
    <w:rsid w:val="00D77A36"/>
    <w:rsid w:val="00D82808"/>
    <w:rsid w:val="00D91965"/>
    <w:rsid w:val="00D95A1F"/>
    <w:rsid w:val="00DA359A"/>
    <w:rsid w:val="00DA5A60"/>
    <w:rsid w:val="00DC2402"/>
    <w:rsid w:val="00DC4E47"/>
    <w:rsid w:val="00DD1806"/>
    <w:rsid w:val="00DD7800"/>
    <w:rsid w:val="00DE34CF"/>
    <w:rsid w:val="00DE4731"/>
    <w:rsid w:val="00E01638"/>
    <w:rsid w:val="00E021FB"/>
    <w:rsid w:val="00E0434B"/>
    <w:rsid w:val="00E04580"/>
    <w:rsid w:val="00E046F4"/>
    <w:rsid w:val="00E05AD5"/>
    <w:rsid w:val="00E0717C"/>
    <w:rsid w:val="00E10D07"/>
    <w:rsid w:val="00E15BB0"/>
    <w:rsid w:val="00E300EC"/>
    <w:rsid w:val="00E449FF"/>
    <w:rsid w:val="00E46E3C"/>
    <w:rsid w:val="00E60005"/>
    <w:rsid w:val="00E72DF3"/>
    <w:rsid w:val="00E73AEA"/>
    <w:rsid w:val="00E77C7B"/>
    <w:rsid w:val="00E830E6"/>
    <w:rsid w:val="00E928C5"/>
    <w:rsid w:val="00E94773"/>
    <w:rsid w:val="00EA0AE5"/>
    <w:rsid w:val="00EA7A0E"/>
    <w:rsid w:val="00EB0C62"/>
    <w:rsid w:val="00EB0F56"/>
    <w:rsid w:val="00EB29F8"/>
    <w:rsid w:val="00EB30E0"/>
    <w:rsid w:val="00EC13E8"/>
    <w:rsid w:val="00EC3144"/>
    <w:rsid w:val="00ED3C96"/>
    <w:rsid w:val="00EE192E"/>
    <w:rsid w:val="00EE7548"/>
    <w:rsid w:val="00F02387"/>
    <w:rsid w:val="00F06672"/>
    <w:rsid w:val="00F1034E"/>
    <w:rsid w:val="00F124D7"/>
    <w:rsid w:val="00F14EEB"/>
    <w:rsid w:val="00F1603F"/>
    <w:rsid w:val="00F203C5"/>
    <w:rsid w:val="00F208B3"/>
    <w:rsid w:val="00F20B90"/>
    <w:rsid w:val="00F21424"/>
    <w:rsid w:val="00F21740"/>
    <w:rsid w:val="00F23892"/>
    <w:rsid w:val="00F24DFD"/>
    <w:rsid w:val="00F26A82"/>
    <w:rsid w:val="00F275E3"/>
    <w:rsid w:val="00F34DC0"/>
    <w:rsid w:val="00F41585"/>
    <w:rsid w:val="00F41AB0"/>
    <w:rsid w:val="00F53718"/>
    <w:rsid w:val="00F6772C"/>
    <w:rsid w:val="00F71545"/>
    <w:rsid w:val="00F84913"/>
    <w:rsid w:val="00F90958"/>
    <w:rsid w:val="00F938A0"/>
    <w:rsid w:val="00F93A04"/>
    <w:rsid w:val="00F96F14"/>
    <w:rsid w:val="00FA2433"/>
    <w:rsid w:val="00FA37AC"/>
    <w:rsid w:val="00FA610A"/>
    <w:rsid w:val="00FD51C8"/>
    <w:rsid w:val="00FE1C95"/>
    <w:rsid w:val="00FE34A1"/>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5:docId w15:val="{878518E9-8D28-425A-9C15-A66F82B8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6183863">
      <w:bodyDiv w:val="1"/>
      <w:marLeft w:val="0"/>
      <w:marRight w:val="0"/>
      <w:marTop w:val="0"/>
      <w:marBottom w:val="0"/>
      <w:divBdr>
        <w:top w:val="none" w:sz="0" w:space="0" w:color="auto"/>
        <w:left w:val="none" w:sz="0" w:space="0" w:color="auto"/>
        <w:bottom w:val="none" w:sz="0" w:space="0" w:color="auto"/>
        <w:right w:val="none" w:sz="0" w:space="0" w:color="auto"/>
      </w:divBdr>
      <w:divsChild>
        <w:div w:id="726879205">
          <w:marLeft w:val="547"/>
          <w:marRight w:val="0"/>
          <w:marTop w:val="106"/>
          <w:marBottom w:val="0"/>
          <w:divBdr>
            <w:top w:val="none" w:sz="0" w:space="0" w:color="auto"/>
            <w:left w:val="none" w:sz="0" w:space="0" w:color="auto"/>
            <w:bottom w:val="none" w:sz="0" w:space="0" w:color="auto"/>
            <w:right w:val="none" w:sz="0" w:space="0" w:color="auto"/>
          </w:divBdr>
        </w:div>
        <w:div w:id="1373458652">
          <w:marLeft w:val="547"/>
          <w:marRight w:val="0"/>
          <w:marTop w:val="106"/>
          <w:marBottom w:val="0"/>
          <w:divBdr>
            <w:top w:val="none" w:sz="0" w:space="0" w:color="auto"/>
            <w:left w:val="none" w:sz="0" w:space="0" w:color="auto"/>
            <w:bottom w:val="none" w:sz="0" w:space="0" w:color="auto"/>
            <w:right w:val="none" w:sz="0" w:space="0" w:color="auto"/>
          </w:divBdr>
        </w:div>
        <w:div w:id="571504492">
          <w:marLeft w:val="547"/>
          <w:marRight w:val="0"/>
          <w:marTop w:val="106"/>
          <w:marBottom w:val="0"/>
          <w:divBdr>
            <w:top w:val="none" w:sz="0" w:space="0" w:color="auto"/>
            <w:left w:val="none" w:sz="0" w:space="0" w:color="auto"/>
            <w:bottom w:val="none" w:sz="0" w:space="0" w:color="auto"/>
            <w:right w:val="none" w:sz="0" w:space="0" w:color="auto"/>
          </w:divBdr>
        </w:div>
        <w:div w:id="152723992">
          <w:marLeft w:val="547"/>
          <w:marRight w:val="0"/>
          <w:marTop w:val="106"/>
          <w:marBottom w:val="0"/>
          <w:divBdr>
            <w:top w:val="none" w:sz="0" w:space="0" w:color="auto"/>
            <w:left w:val="none" w:sz="0" w:space="0" w:color="auto"/>
            <w:bottom w:val="none" w:sz="0" w:space="0" w:color="auto"/>
            <w:right w:val="none" w:sz="0" w:space="0" w:color="auto"/>
          </w:divBdr>
        </w:div>
        <w:div w:id="1705397350">
          <w:marLeft w:val="547"/>
          <w:marRight w:val="0"/>
          <w:marTop w:val="106"/>
          <w:marBottom w:val="0"/>
          <w:divBdr>
            <w:top w:val="none" w:sz="0" w:space="0" w:color="auto"/>
            <w:left w:val="none" w:sz="0" w:space="0" w:color="auto"/>
            <w:bottom w:val="none" w:sz="0" w:space="0" w:color="auto"/>
            <w:right w:val="none" w:sz="0" w:space="0" w:color="auto"/>
          </w:divBdr>
        </w:div>
        <w:div w:id="1109741389">
          <w:marLeft w:val="547"/>
          <w:marRight w:val="0"/>
          <w:marTop w:val="106"/>
          <w:marBottom w:val="0"/>
          <w:divBdr>
            <w:top w:val="none" w:sz="0" w:space="0" w:color="auto"/>
            <w:left w:val="none" w:sz="0" w:space="0" w:color="auto"/>
            <w:bottom w:val="none" w:sz="0" w:space="0" w:color="auto"/>
            <w:right w:val="none" w:sz="0" w:space="0" w:color="auto"/>
          </w:divBdr>
        </w:div>
      </w:divsChild>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2DFB-CDEF-4E2F-A167-A9D8CD58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3</cp:revision>
  <dcterms:created xsi:type="dcterms:W3CDTF">2020-03-13T05:17:00Z</dcterms:created>
  <dcterms:modified xsi:type="dcterms:W3CDTF">2022-06-18T23:33:00Z</dcterms:modified>
</cp:coreProperties>
</file>